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2912" w14:textId="65037C16" w:rsidR="006F4697" w:rsidRPr="00147503" w:rsidRDefault="006F4697" w:rsidP="1AE6F906">
      <w:pPr>
        <w:ind w:right="-24"/>
        <w:rPr>
          <w:rFonts w:ascii="Candara" w:eastAsia="Candara" w:hAnsi="Candara" w:cs="Candara"/>
        </w:rPr>
      </w:pPr>
      <w:r w:rsidRPr="00147503">
        <w:rPr>
          <w:rFonts w:ascii="Candara" w:hAnsi="Candara"/>
          <w:b/>
          <w:bCs/>
          <w:noProof/>
          <w:sz w:val="32"/>
          <w:szCs w:val="32"/>
        </w:rPr>
        <mc:AlternateContent>
          <mc:Choice Requires="wpg">
            <w:drawing>
              <wp:anchor distT="0" distB="0" distL="114300" distR="114300" simplePos="0" relativeHeight="251661312" behindDoc="0" locked="0" layoutInCell="1" allowOverlap="1" wp14:anchorId="55E6CE81" wp14:editId="128D16B0">
                <wp:simplePos x="0" y="0"/>
                <wp:positionH relativeFrom="margin">
                  <wp:posOffset>2585662</wp:posOffset>
                </wp:positionH>
                <wp:positionV relativeFrom="paragraph">
                  <wp:posOffset>-2836660</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3D4A874" id="Group 10" o:spid="_x0000_s1026" style="position:absolute;margin-left:203.6pt;margin-top:-223.35pt;width:72.25pt;height:476pt;rotation:-90;z-index:251661312;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Pr="00147503">
        <w:rPr>
          <w:rFonts w:ascii="Candara" w:hAnsi="Candara"/>
          <w:noProof/>
        </w:rPr>
        <w:drawing>
          <wp:anchor distT="0" distB="0" distL="114300" distR="114300" simplePos="0" relativeHeight="251660288" behindDoc="0" locked="0" layoutInCell="1" allowOverlap="1" wp14:anchorId="49AC2006" wp14:editId="6B5567F5">
            <wp:simplePos x="0" y="0"/>
            <wp:positionH relativeFrom="margin">
              <wp:posOffset>6176010</wp:posOffset>
            </wp:positionH>
            <wp:positionV relativeFrom="paragraph">
              <wp:posOffset>-254635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6F3B6D8E" w14:textId="77777777" w:rsidR="006F4697" w:rsidRPr="00147503" w:rsidRDefault="006F4697" w:rsidP="1AE6F906">
      <w:pPr>
        <w:ind w:right="-24"/>
        <w:rPr>
          <w:rFonts w:ascii="Candara" w:eastAsia="Candara" w:hAnsi="Candara" w:cs="Candara"/>
        </w:rPr>
      </w:pPr>
    </w:p>
    <w:p w14:paraId="66432D51" w14:textId="5F943930" w:rsidR="00D20E84" w:rsidRPr="00147503" w:rsidRDefault="00D20E84" w:rsidP="1AE6F906">
      <w:pPr>
        <w:spacing w:after="247" w:line="259" w:lineRule="auto"/>
        <w:ind w:left="33" w:right="-24" w:firstLine="0"/>
        <w:jc w:val="center"/>
        <w:rPr>
          <w:rFonts w:ascii="Candara" w:eastAsia="Candara" w:hAnsi="Candara" w:cs="Candara"/>
        </w:rPr>
      </w:pPr>
    </w:p>
    <w:p w14:paraId="763599BD" w14:textId="77777777" w:rsidR="006F4697" w:rsidRPr="00147503" w:rsidRDefault="006F4697" w:rsidP="1AE6F906">
      <w:pPr>
        <w:spacing w:after="139" w:line="259" w:lineRule="auto"/>
        <w:ind w:left="190" w:right="-24" w:firstLine="0"/>
        <w:jc w:val="center"/>
        <w:rPr>
          <w:rFonts w:ascii="Candara" w:eastAsia="Candara" w:hAnsi="Candara" w:cs="Candara"/>
          <w:sz w:val="48"/>
          <w:szCs w:val="48"/>
        </w:rPr>
      </w:pPr>
    </w:p>
    <w:p w14:paraId="1FC433F6" w14:textId="57327777" w:rsidR="00D20E84" w:rsidRPr="00147503" w:rsidRDefault="00CF02D1" w:rsidP="00CF02D1">
      <w:pPr>
        <w:spacing w:after="213" w:line="259" w:lineRule="auto"/>
        <w:ind w:left="34" w:right="-24" w:firstLine="0"/>
        <w:jc w:val="center"/>
        <w:rPr>
          <w:rFonts w:ascii="Candara" w:eastAsia="Candara" w:hAnsi="Candara" w:cs="Candara"/>
        </w:rPr>
      </w:pPr>
      <w:r>
        <w:rPr>
          <w:rFonts w:ascii="Candara" w:eastAsia="Candara" w:hAnsi="Candara" w:cs="Candara"/>
          <w:noProof/>
        </w:rPr>
        <w:drawing>
          <wp:inline distT="0" distB="0" distL="0" distR="0" wp14:anchorId="461DFB4E" wp14:editId="0D443A29">
            <wp:extent cx="2328874" cy="2027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8874" cy="2027096"/>
                    </a:xfrm>
                    <a:prstGeom prst="rect">
                      <a:avLst/>
                    </a:prstGeom>
                  </pic:spPr>
                </pic:pic>
              </a:graphicData>
            </a:graphic>
          </wp:inline>
        </w:drawing>
      </w:r>
    </w:p>
    <w:p w14:paraId="2AC545EA" w14:textId="3A5F0879" w:rsidR="000C73E7" w:rsidRPr="00CF02D1" w:rsidRDefault="00CF02D1" w:rsidP="1AE6F906">
      <w:pPr>
        <w:spacing w:after="213" w:line="259" w:lineRule="auto"/>
        <w:ind w:left="34" w:right="-24" w:firstLine="0"/>
        <w:jc w:val="center"/>
        <w:rPr>
          <w:rFonts w:ascii="Candara" w:eastAsia="Candara" w:hAnsi="Candara" w:cs="Candara"/>
          <w:sz w:val="32"/>
          <w:szCs w:val="32"/>
        </w:rPr>
      </w:pPr>
      <w:r w:rsidRPr="00CF02D1">
        <w:rPr>
          <w:rFonts w:ascii="Candara" w:eastAsia="Candara" w:hAnsi="Candara" w:cs="Candara"/>
          <w:sz w:val="32"/>
          <w:szCs w:val="32"/>
        </w:rPr>
        <w:t>St Mark’s C</w:t>
      </w:r>
      <w:r w:rsidR="00D640BD">
        <w:rPr>
          <w:rFonts w:ascii="Candara" w:eastAsia="Candara" w:hAnsi="Candara" w:cs="Candara"/>
          <w:sz w:val="32"/>
          <w:szCs w:val="32"/>
        </w:rPr>
        <w:t xml:space="preserve"> </w:t>
      </w:r>
      <w:r w:rsidRPr="00CF02D1">
        <w:rPr>
          <w:rFonts w:ascii="Candara" w:eastAsia="Candara" w:hAnsi="Candara" w:cs="Candara"/>
          <w:sz w:val="32"/>
          <w:szCs w:val="32"/>
        </w:rPr>
        <w:t>of</w:t>
      </w:r>
      <w:r w:rsidR="00D640BD">
        <w:rPr>
          <w:rFonts w:ascii="Candara" w:eastAsia="Candara" w:hAnsi="Candara" w:cs="Candara"/>
          <w:sz w:val="32"/>
          <w:szCs w:val="32"/>
        </w:rPr>
        <w:t xml:space="preserve"> </w:t>
      </w:r>
      <w:r w:rsidRPr="00CF02D1">
        <w:rPr>
          <w:rFonts w:ascii="Candara" w:eastAsia="Candara" w:hAnsi="Candara" w:cs="Candara"/>
          <w:sz w:val="32"/>
          <w:szCs w:val="32"/>
        </w:rPr>
        <w:t>E School</w:t>
      </w:r>
    </w:p>
    <w:p w14:paraId="6D17E345" w14:textId="77777777" w:rsidR="000C73E7" w:rsidRPr="00147503" w:rsidRDefault="000C73E7" w:rsidP="1AE6F906">
      <w:pPr>
        <w:spacing w:after="213" w:line="259" w:lineRule="auto"/>
        <w:ind w:left="34" w:right="-24" w:firstLine="0"/>
        <w:rPr>
          <w:rFonts w:ascii="Candara" w:eastAsia="Candara" w:hAnsi="Candara" w:cs="Candara"/>
        </w:rPr>
      </w:pPr>
    </w:p>
    <w:p w14:paraId="7EBEEFDD" w14:textId="4B481206" w:rsidR="37CD03DB" w:rsidRDefault="37CD03DB" w:rsidP="1AE6F906">
      <w:pPr>
        <w:spacing w:after="213" w:line="259" w:lineRule="auto"/>
        <w:ind w:left="34" w:right="-24" w:firstLine="0"/>
        <w:jc w:val="center"/>
        <w:rPr>
          <w:rFonts w:ascii="Candara" w:eastAsia="Candara" w:hAnsi="Candara" w:cs="Candara"/>
        </w:rPr>
      </w:pPr>
    </w:p>
    <w:p w14:paraId="525C7C8F" w14:textId="07368907" w:rsidR="37CD03DB" w:rsidRPr="00603F28" w:rsidRDefault="1AE6F906" w:rsidP="1AE6F906">
      <w:pPr>
        <w:spacing w:after="213" w:line="259" w:lineRule="auto"/>
        <w:ind w:left="34" w:right="-24" w:firstLine="0"/>
        <w:jc w:val="center"/>
        <w:rPr>
          <w:rFonts w:ascii="Candara" w:eastAsia="Candara" w:hAnsi="Candara" w:cs="Candara"/>
          <w:b/>
          <w:bCs/>
          <w:sz w:val="48"/>
          <w:szCs w:val="48"/>
        </w:rPr>
      </w:pPr>
      <w:r w:rsidRPr="1AE6F906">
        <w:rPr>
          <w:rFonts w:ascii="Candara" w:eastAsia="Candara" w:hAnsi="Candara" w:cs="Candara"/>
          <w:b/>
          <w:bCs/>
          <w:sz w:val="48"/>
          <w:szCs w:val="48"/>
        </w:rPr>
        <w:t>Relationships Education Policy 202</w:t>
      </w:r>
      <w:r w:rsidR="008F23D8">
        <w:rPr>
          <w:rFonts w:ascii="Candara" w:eastAsia="Candara" w:hAnsi="Candara" w:cs="Candara"/>
          <w:b/>
          <w:bCs/>
          <w:sz w:val="48"/>
          <w:szCs w:val="48"/>
        </w:rPr>
        <w:t>3</w:t>
      </w:r>
    </w:p>
    <w:p w14:paraId="641E6B9A" w14:textId="4672A47C" w:rsidR="00603F28" w:rsidRDefault="00603F28" w:rsidP="1AE6F906">
      <w:pPr>
        <w:spacing w:after="0" w:line="240" w:lineRule="auto"/>
        <w:ind w:left="34" w:right="-23" w:firstLine="0"/>
        <w:jc w:val="center"/>
        <w:rPr>
          <w:rFonts w:ascii="Candara" w:eastAsia="Candara" w:hAnsi="Candara" w:cs="Candara"/>
          <w:i/>
          <w:iCs/>
          <w:sz w:val="28"/>
          <w:szCs w:val="28"/>
        </w:rPr>
      </w:pPr>
    </w:p>
    <w:p w14:paraId="371D079B" w14:textId="77777777" w:rsidR="00FA607D" w:rsidRDefault="00FA607D" w:rsidP="1AE6F906">
      <w:pPr>
        <w:spacing w:after="0" w:line="240" w:lineRule="auto"/>
        <w:ind w:left="34" w:right="-23" w:firstLine="0"/>
        <w:jc w:val="center"/>
        <w:rPr>
          <w:rFonts w:ascii="Candara" w:eastAsia="Candara" w:hAnsi="Candara" w:cs="Candara"/>
          <w:i/>
          <w:iCs/>
          <w:sz w:val="28"/>
          <w:szCs w:val="28"/>
        </w:rPr>
      </w:pPr>
    </w:p>
    <w:p w14:paraId="5DE9FD88" w14:textId="09B0F11C" w:rsidR="00603F28" w:rsidRPr="00603F28" w:rsidRDefault="1AE6F906" w:rsidP="1AE6F906">
      <w:pPr>
        <w:spacing w:after="0" w:line="240" w:lineRule="auto"/>
        <w:ind w:left="34" w:right="-23" w:firstLine="0"/>
        <w:jc w:val="center"/>
        <w:rPr>
          <w:rFonts w:ascii="Candara" w:eastAsia="Candara" w:hAnsi="Candara" w:cs="Candara"/>
          <w:i/>
          <w:iCs/>
          <w:sz w:val="26"/>
          <w:szCs w:val="26"/>
        </w:rPr>
      </w:pPr>
      <w:r w:rsidRPr="1AE6F906">
        <w:rPr>
          <w:rFonts w:ascii="Candara" w:eastAsia="Candara" w:hAnsi="Candara" w:cs="Candara"/>
          <w:i/>
          <w:iCs/>
          <w:sz w:val="32"/>
          <w:szCs w:val="32"/>
        </w:rPr>
        <w:t>So God created humankind in his image, in the image of God he created them</w:t>
      </w:r>
      <w:r w:rsidRPr="1AE6F906">
        <w:rPr>
          <w:rFonts w:ascii="Candara" w:eastAsia="Candara" w:hAnsi="Candara" w:cs="Candara"/>
          <w:i/>
          <w:iCs/>
          <w:sz w:val="26"/>
          <w:szCs w:val="26"/>
        </w:rPr>
        <w:t xml:space="preserve"> </w:t>
      </w:r>
    </w:p>
    <w:p w14:paraId="410BDA47" w14:textId="27BADBD8"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Genesis 1:27</w:t>
      </w:r>
    </w:p>
    <w:p w14:paraId="19591615" w14:textId="77777777" w:rsidR="00603F28" w:rsidRDefault="00603F28" w:rsidP="1AE6F906">
      <w:pPr>
        <w:spacing w:after="0" w:line="240" w:lineRule="auto"/>
        <w:ind w:left="34" w:right="-23" w:firstLine="0"/>
        <w:jc w:val="center"/>
        <w:rPr>
          <w:rFonts w:ascii="Candara" w:eastAsia="Candara" w:hAnsi="Candara" w:cs="Candara"/>
          <w:i/>
          <w:iCs/>
          <w:sz w:val="28"/>
          <w:szCs w:val="28"/>
        </w:rPr>
      </w:pPr>
    </w:p>
    <w:p w14:paraId="7273D89B" w14:textId="0A487910" w:rsidR="00603F28" w:rsidRDefault="1AE6F906" w:rsidP="1AE6F906">
      <w:pPr>
        <w:spacing w:after="0" w:line="240" w:lineRule="auto"/>
        <w:ind w:left="34" w:right="-23" w:firstLine="0"/>
        <w:jc w:val="center"/>
        <w:rPr>
          <w:rFonts w:ascii="Candara" w:eastAsia="Candara" w:hAnsi="Candara" w:cs="Candara"/>
          <w:i/>
          <w:iCs/>
          <w:sz w:val="28"/>
          <w:szCs w:val="28"/>
        </w:rPr>
      </w:pPr>
      <w:r w:rsidRPr="1AE6F906">
        <w:rPr>
          <w:rFonts w:ascii="Candara" w:eastAsia="Candara" w:hAnsi="Candara" w:cs="Candara"/>
          <w:i/>
          <w:iCs/>
          <w:sz w:val="32"/>
          <w:szCs w:val="32"/>
        </w:rPr>
        <w:t xml:space="preserve">I have come in order that you might have life—life in all its fullness </w:t>
      </w:r>
    </w:p>
    <w:p w14:paraId="37B7B28C" w14:textId="7FE43FE3"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John 10:10</w:t>
      </w:r>
    </w:p>
    <w:p w14:paraId="1D496CB8" w14:textId="2A51461B" w:rsidR="004F7B0A" w:rsidRDefault="004F7B0A" w:rsidP="1AE6F906">
      <w:pPr>
        <w:spacing w:after="213" w:line="259" w:lineRule="auto"/>
        <w:ind w:left="34" w:right="-24" w:firstLine="0"/>
        <w:rPr>
          <w:rFonts w:ascii="Candara" w:eastAsia="Candara" w:hAnsi="Candara" w:cs="Candara"/>
        </w:rPr>
      </w:pPr>
    </w:p>
    <w:p w14:paraId="0AFB5680" w14:textId="6732140F" w:rsidR="00A41AB0" w:rsidRDefault="00A41AB0" w:rsidP="1AE6F906">
      <w:pPr>
        <w:spacing w:after="213" w:line="259" w:lineRule="auto"/>
        <w:ind w:left="34" w:right="-24" w:firstLine="0"/>
        <w:rPr>
          <w:rFonts w:ascii="Candara" w:eastAsia="Candara" w:hAnsi="Candara" w:cs="Candara"/>
        </w:rPr>
      </w:pPr>
    </w:p>
    <w:p w14:paraId="0738800F" w14:textId="1D95758D" w:rsidR="00A41AB0" w:rsidRDefault="00A41AB0" w:rsidP="1AE6F906">
      <w:pPr>
        <w:spacing w:after="213" w:line="259" w:lineRule="auto"/>
        <w:ind w:left="34" w:right="-24" w:firstLine="0"/>
        <w:rPr>
          <w:rFonts w:ascii="Candara" w:eastAsia="Candara" w:hAnsi="Candara" w:cs="Candara"/>
        </w:rPr>
      </w:pPr>
    </w:p>
    <w:p w14:paraId="312E8C4B" w14:textId="61C8D689" w:rsidR="00A41AB0" w:rsidRDefault="00A41AB0" w:rsidP="1AE6F906">
      <w:pPr>
        <w:spacing w:after="213" w:line="259" w:lineRule="auto"/>
        <w:ind w:left="34" w:right="-24" w:firstLine="0"/>
        <w:rPr>
          <w:rFonts w:ascii="Candara" w:eastAsia="Candara" w:hAnsi="Candara" w:cs="Candara"/>
        </w:rPr>
      </w:pPr>
    </w:p>
    <w:tbl>
      <w:tblPr>
        <w:tblStyle w:val="TableGrid"/>
        <w:tblW w:w="0" w:type="auto"/>
        <w:jc w:val="center"/>
        <w:tblLook w:val="04A0" w:firstRow="1" w:lastRow="0" w:firstColumn="1" w:lastColumn="0" w:noHBand="0" w:noVBand="1"/>
      </w:tblPr>
      <w:tblGrid>
        <w:gridCol w:w="4639"/>
        <w:gridCol w:w="4253"/>
      </w:tblGrid>
      <w:tr w:rsidR="00A41AB0" w14:paraId="51FB482E" w14:textId="77777777" w:rsidTr="1AE6F906">
        <w:trPr>
          <w:jc w:val="center"/>
        </w:trPr>
        <w:tc>
          <w:tcPr>
            <w:tcW w:w="4639" w:type="dxa"/>
          </w:tcPr>
          <w:p w14:paraId="239F32BA" w14:textId="0D77E906"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Date ratified:</w:t>
            </w:r>
          </w:p>
        </w:tc>
        <w:tc>
          <w:tcPr>
            <w:tcW w:w="4253" w:type="dxa"/>
          </w:tcPr>
          <w:p w14:paraId="2D69E176" w14:textId="1F59AA53" w:rsidR="00A41AB0" w:rsidRDefault="00A67E0E" w:rsidP="1AE6F906">
            <w:pPr>
              <w:spacing w:after="213" w:line="259" w:lineRule="auto"/>
              <w:ind w:left="0" w:right="-24" w:firstLine="0"/>
              <w:rPr>
                <w:rFonts w:ascii="Candara" w:eastAsia="Candara" w:hAnsi="Candara" w:cs="Candara"/>
              </w:rPr>
            </w:pPr>
            <w:r>
              <w:rPr>
                <w:rFonts w:ascii="Candara" w:eastAsia="Candara" w:hAnsi="Candara" w:cs="Candara"/>
              </w:rPr>
              <w:t>June 2023</w:t>
            </w:r>
          </w:p>
        </w:tc>
      </w:tr>
      <w:tr w:rsidR="00A41AB0" w14:paraId="1B9056D4" w14:textId="77777777" w:rsidTr="1AE6F906">
        <w:trPr>
          <w:jc w:val="center"/>
        </w:trPr>
        <w:tc>
          <w:tcPr>
            <w:tcW w:w="4639" w:type="dxa"/>
          </w:tcPr>
          <w:p w14:paraId="300CDE29" w14:textId="4C335283"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Review date: </w:t>
            </w:r>
          </w:p>
        </w:tc>
        <w:tc>
          <w:tcPr>
            <w:tcW w:w="4253" w:type="dxa"/>
          </w:tcPr>
          <w:p w14:paraId="78B38F60" w14:textId="0833C244" w:rsidR="00A41AB0" w:rsidRDefault="00A67E0E" w:rsidP="1AE6F906">
            <w:pPr>
              <w:spacing w:after="213" w:line="259" w:lineRule="auto"/>
              <w:ind w:left="0" w:right="-24" w:firstLine="0"/>
              <w:rPr>
                <w:rFonts w:ascii="Candara" w:eastAsia="Candara" w:hAnsi="Candara" w:cs="Candara"/>
              </w:rPr>
            </w:pPr>
            <w:r>
              <w:rPr>
                <w:rFonts w:ascii="Candara" w:eastAsia="Candara" w:hAnsi="Candara" w:cs="Candara"/>
              </w:rPr>
              <w:t>June 2024</w:t>
            </w:r>
          </w:p>
        </w:tc>
      </w:tr>
      <w:tr w:rsidR="00A41AB0" w14:paraId="14FC15E9" w14:textId="77777777" w:rsidTr="1AE6F906">
        <w:trPr>
          <w:jc w:val="center"/>
        </w:trPr>
        <w:tc>
          <w:tcPr>
            <w:tcW w:w="4639" w:type="dxa"/>
          </w:tcPr>
          <w:p w14:paraId="0B5FCDB9" w14:textId="2835D283" w:rsidR="00A41AB0" w:rsidRPr="00A41AB0" w:rsidRDefault="1AE6F906" w:rsidP="1AE6F906">
            <w:pPr>
              <w:spacing w:after="160" w:line="259" w:lineRule="auto"/>
              <w:ind w:left="0" w:right="-24" w:firstLine="0"/>
              <w:rPr>
                <w:rFonts w:ascii="Candara" w:eastAsia="Candara" w:hAnsi="Candara" w:cs="Candara"/>
              </w:rPr>
            </w:pPr>
            <w:r w:rsidRPr="1AE6F906">
              <w:rPr>
                <w:rFonts w:ascii="Candara" w:eastAsia="Candara" w:hAnsi="Candara" w:cs="Candara"/>
                <w:b/>
                <w:bCs/>
              </w:rPr>
              <w:t xml:space="preserve">Signature: </w:t>
            </w:r>
          </w:p>
        </w:tc>
        <w:tc>
          <w:tcPr>
            <w:tcW w:w="4253" w:type="dxa"/>
          </w:tcPr>
          <w:p w14:paraId="7563E95A" w14:textId="77777777" w:rsidR="00A41AB0" w:rsidRDefault="00A41AB0" w:rsidP="1AE6F906">
            <w:pPr>
              <w:spacing w:after="213" w:line="259" w:lineRule="auto"/>
              <w:ind w:left="0" w:right="-24" w:firstLine="0"/>
              <w:rPr>
                <w:rFonts w:ascii="Candara" w:eastAsia="Candara" w:hAnsi="Candara" w:cs="Candara"/>
              </w:rPr>
            </w:pPr>
          </w:p>
        </w:tc>
      </w:tr>
    </w:tbl>
    <w:p w14:paraId="18C948D5" w14:textId="77777777" w:rsidR="000C73E7" w:rsidRPr="00147503" w:rsidRDefault="000C73E7" w:rsidP="1AE6F906">
      <w:pPr>
        <w:spacing w:after="213" w:line="259" w:lineRule="auto"/>
        <w:ind w:left="34" w:right="-24" w:firstLine="0"/>
        <w:rPr>
          <w:rFonts w:ascii="Candara" w:eastAsia="Candara" w:hAnsi="Candara" w:cs="Candara"/>
        </w:rPr>
      </w:pPr>
    </w:p>
    <w:p w14:paraId="355C9ED1" w14:textId="77777777" w:rsidR="00BC398F" w:rsidRPr="00147503" w:rsidRDefault="00BC398F" w:rsidP="1AE6F906">
      <w:pPr>
        <w:spacing w:after="160" w:line="259" w:lineRule="auto"/>
        <w:ind w:left="0" w:right="-24" w:firstLine="0"/>
        <w:rPr>
          <w:rFonts w:ascii="Candara" w:eastAsia="Candara" w:hAnsi="Candara" w:cs="Candara"/>
        </w:rPr>
      </w:pPr>
      <w:r w:rsidRPr="1AE6F906">
        <w:rPr>
          <w:rFonts w:ascii="Candara" w:eastAsia="Candara" w:hAnsi="Candara" w:cs="Candara"/>
        </w:rPr>
        <w:br w:type="page"/>
      </w:r>
    </w:p>
    <w:p w14:paraId="0D3E0AE6" w14:textId="6BC10FDE"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sz w:val="28"/>
          <w:szCs w:val="28"/>
        </w:rPr>
        <w:lastRenderedPageBreak/>
        <w:t>Background</w:t>
      </w:r>
    </w:p>
    <w:p w14:paraId="31609821" w14:textId="22899B19"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b/>
          <w:bCs/>
        </w:rPr>
        <w:t>The Church of England’s Vision and Relationships Education</w:t>
      </w:r>
    </w:p>
    <w:p w14:paraId="369D2582" w14:textId="60809D5C"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rPr>
        <w:t>The Vision contains four core strands:</w:t>
      </w:r>
    </w:p>
    <w:p w14:paraId="14D53DEF"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00B050"/>
        </w:rPr>
        <w:t>Educating for wisdom, knowledge and skills:</w:t>
      </w:r>
      <w:r w:rsidRPr="1AE6F906">
        <w:rPr>
          <w:rFonts w:ascii="Candara" w:eastAsia="Candara" w:hAnsi="Candara" w:cs="Candara"/>
        </w:rPr>
        <w:t> enabling discipline, confidence and delight in seeking wisdom and knowledge, and developing talents in all areas of life.</w:t>
      </w:r>
    </w:p>
    <w:p w14:paraId="3D5A90AE"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FFC000" w:themeColor="accent4"/>
        </w:rPr>
        <w:t>Educating for hope and aspiration:</w:t>
      </w:r>
      <w:r w:rsidRPr="1AE6F906">
        <w:rPr>
          <w:rFonts w:ascii="Candara" w:eastAsia="Candara" w:hAnsi="Candara" w:cs="Candara"/>
          <w:color w:val="FFC000" w:themeColor="accent4"/>
        </w:rPr>
        <w:t> </w:t>
      </w:r>
      <w:r w:rsidRPr="1AE6F906">
        <w:rPr>
          <w:rFonts w:ascii="Candara" w:eastAsia="Candara" w:hAnsi="Candara" w:cs="Candara"/>
        </w:rPr>
        <w:t>enabling healing, repair and renewal, coping wisely when things go wrong, opening horizons and guiding people into ways of fulfilling them.</w:t>
      </w:r>
    </w:p>
    <w:p w14:paraId="4C3CD78E" w14:textId="77777777" w:rsidR="1AE6F906" w:rsidRDefault="5712815E"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5712815E">
        <w:rPr>
          <w:rFonts w:ascii="Candara" w:eastAsia="Candara" w:hAnsi="Candara" w:cs="Candara"/>
          <w:b/>
          <w:bCs/>
          <w:color w:val="0070C0"/>
        </w:rPr>
        <w:t>Educating for community and living well together:</w:t>
      </w:r>
      <w:r w:rsidRPr="5712815E">
        <w:rPr>
          <w:rFonts w:ascii="Candara" w:eastAsia="Candara" w:hAnsi="Candara" w:cs="Candara"/>
          <w:color w:val="0070C0"/>
        </w:rPr>
        <w:t> </w:t>
      </w:r>
      <w:r w:rsidRPr="5712815E">
        <w:rPr>
          <w:rFonts w:ascii="Candara" w:eastAsia="Candara" w:hAnsi="Candara" w:cs="Candara"/>
        </w:rPr>
        <w:t>a core focus on relationships, participation in communities and the qualities of character that enable people to flourish together.</w:t>
      </w:r>
    </w:p>
    <w:p w14:paraId="1F0AB21D"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7030A0"/>
        </w:rPr>
        <w:t>Educating for dignity and respect:</w:t>
      </w:r>
      <w:r w:rsidRPr="1AE6F906">
        <w:rPr>
          <w:rFonts w:ascii="Candara" w:eastAsia="Candara" w:hAnsi="Candara" w:cs="Candara"/>
        </w:rPr>
        <w:t> the basic principle of respect for the value and preciousness of each person, treating each person as a unique individual of inherent worth.</w:t>
      </w:r>
    </w:p>
    <w:p w14:paraId="7B335394" w14:textId="316D2E66" w:rsidR="1AE6F906" w:rsidRDefault="5712815E" w:rsidP="1AE6F906">
      <w:pPr>
        <w:spacing w:after="222"/>
        <w:ind w:left="29" w:right="-24"/>
        <w:jc w:val="both"/>
        <w:rPr>
          <w:rFonts w:ascii="Candara" w:eastAsia="Candara" w:hAnsi="Candara" w:cs="Candara"/>
          <w:color w:val="00B050"/>
        </w:rPr>
      </w:pPr>
      <w:r w:rsidRPr="5712815E">
        <w:rPr>
          <w:rFonts w:ascii="Candara" w:eastAsia="Candara" w:hAnsi="Candara" w:cs="Candara"/>
        </w:rPr>
        <w:t xml:space="preserve">Relationships Education promotes each of these four core strands through: the development of </w:t>
      </w:r>
      <w:r w:rsidRPr="5712815E">
        <w:rPr>
          <w:rFonts w:ascii="Candara" w:eastAsia="Candara" w:hAnsi="Candara" w:cs="Candara"/>
          <w:color w:val="00B050"/>
        </w:rPr>
        <w:t xml:space="preserve">understanding </w:t>
      </w:r>
      <w:r w:rsidRPr="5712815E">
        <w:rPr>
          <w:rFonts w:ascii="Candara" w:eastAsia="Candara" w:hAnsi="Candara" w:cs="Candara"/>
          <w:color w:val="auto"/>
        </w:rPr>
        <w:t xml:space="preserve">which places our pupils in a position of strength; </w:t>
      </w:r>
      <w:r w:rsidRPr="5712815E">
        <w:rPr>
          <w:rFonts w:ascii="Candara" w:eastAsia="Candara" w:hAnsi="Candara" w:cs="Candara"/>
          <w:color w:val="FFC000" w:themeColor="accent4"/>
        </w:rPr>
        <w:t>opening horizons</w:t>
      </w:r>
      <w:r w:rsidRPr="5712815E">
        <w:rPr>
          <w:rFonts w:ascii="Candara" w:eastAsia="Candara" w:hAnsi="Candara" w:cs="Candara"/>
          <w:color w:val="auto"/>
        </w:rPr>
        <w:t xml:space="preserve"> ensuring that pupils are not oppressed by unhealthy relationships; enabling our whole school </w:t>
      </w:r>
      <w:r w:rsidRPr="5712815E">
        <w:rPr>
          <w:rFonts w:ascii="Candara" w:eastAsia="Candara" w:hAnsi="Candara" w:cs="Candara"/>
          <w:color w:val="0070C0"/>
        </w:rPr>
        <w:t xml:space="preserve">community to live well </w:t>
      </w:r>
      <w:r w:rsidRPr="5712815E">
        <w:rPr>
          <w:rFonts w:ascii="Candara" w:eastAsia="Candara" w:hAnsi="Candara" w:cs="Candara"/>
          <w:color w:val="auto"/>
        </w:rPr>
        <w:t xml:space="preserve">and disagree well together; and by ensuring that every member of the school community is </w:t>
      </w:r>
      <w:r w:rsidRPr="5712815E">
        <w:rPr>
          <w:rFonts w:ascii="Candara" w:eastAsia="Candara" w:hAnsi="Candara" w:cs="Candara"/>
          <w:color w:val="7030A0"/>
        </w:rPr>
        <w:t>respected and valued</w:t>
      </w:r>
      <w:r w:rsidRPr="5712815E">
        <w:rPr>
          <w:rFonts w:ascii="Candara" w:eastAsia="Candara" w:hAnsi="Candara" w:cs="Candara"/>
          <w:color w:val="auto"/>
        </w:rPr>
        <w:t>.</w:t>
      </w:r>
    </w:p>
    <w:p w14:paraId="2A4BB21E" w14:textId="59406059"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rPr>
        <w:t>The colour coding throughout this policy is used to highlight the direct links with our approach to Relationships Education and the Church of England’s Vision for Education.</w:t>
      </w:r>
    </w:p>
    <w:p w14:paraId="00BB2DA9" w14:textId="52A2C74F"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rPr>
        <w:t>Rationale</w:t>
      </w:r>
    </w:p>
    <w:p w14:paraId="5A37731B" w14:textId="4A97BA9D" w:rsidR="00AD1A65" w:rsidRPr="00147503" w:rsidRDefault="5C70C696" w:rsidP="1AE6F906">
      <w:pPr>
        <w:spacing w:after="222"/>
        <w:ind w:left="29" w:right="-24"/>
        <w:jc w:val="both"/>
        <w:rPr>
          <w:rFonts w:ascii="Candara" w:eastAsia="Candara" w:hAnsi="Candara" w:cs="Candara"/>
        </w:rPr>
      </w:pPr>
      <w:r w:rsidRPr="5C70C696">
        <w:rPr>
          <w:rFonts w:ascii="Candara" w:eastAsia="Candara" w:hAnsi="Candara" w:cs="Candara"/>
        </w:rPr>
        <w:t>In keeping with the Church of England’s vision and our own</w:t>
      </w:r>
      <w:r w:rsidR="00CF02D1">
        <w:rPr>
          <w:rFonts w:ascii="Candara" w:eastAsia="Candara" w:hAnsi="Candara" w:cs="Candara"/>
        </w:rPr>
        <w:t xml:space="preserve">, </w:t>
      </w:r>
      <w:r w:rsidRPr="5C70C696">
        <w:rPr>
          <w:rFonts w:ascii="Candara" w:eastAsia="Candara" w:hAnsi="Candara" w:cs="Candara"/>
        </w:rPr>
        <w:t xml:space="preserve">we believe that all pupils have a right to an education which enables them to </w:t>
      </w:r>
      <w:r w:rsidRPr="5C70C696">
        <w:rPr>
          <w:rFonts w:ascii="Candara" w:eastAsia="Candara" w:hAnsi="Candara" w:cs="Candara"/>
          <w:color w:val="0070C0"/>
        </w:rPr>
        <w:t>flourish</w:t>
      </w:r>
      <w:r w:rsidRPr="5C70C696">
        <w:rPr>
          <w:rFonts w:ascii="Candara" w:eastAsia="Candara" w:hAnsi="Candara" w:cs="Candara"/>
        </w:rPr>
        <w:t xml:space="preserve"> and </w:t>
      </w:r>
      <w:r w:rsidRPr="5C70C696">
        <w:rPr>
          <w:rFonts w:ascii="Candara" w:eastAsia="Candara" w:hAnsi="Candara" w:cs="Candara"/>
          <w:color w:val="FFC000" w:themeColor="accent4"/>
        </w:rPr>
        <w:t>fulfil their potential</w:t>
      </w:r>
      <w:r w:rsidRPr="5C70C696">
        <w:rPr>
          <w:rFonts w:ascii="Candara" w:eastAsia="Candara" w:hAnsi="Candara" w:cs="Candara"/>
        </w:rPr>
        <w:t xml:space="preserve">, without fear, in a </w:t>
      </w:r>
      <w:r w:rsidRPr="5C70C696">
        <w:rPr>
          <w:rFonts w:ascii="Candara" w:eastAsia="Candara" w:hAnsi="Candara" w:cs="Candara"/>
          <w:color w:val="0070C0"/>
        </w:rPr>
        <w:t>community</w:t>
      </w:r>
      <w:r w:rsidRPr="5C70C696">
        <w:rPr>
          <w:rFonts w:ascii="Candara" w:eastAsia="Candara" w:hAnsi="Candara" w:cs="Candara"/>
        </w:rPr>
        <w:t xml:space="preserve"> where differences of lifestyle and opinion are treated with </w:t>
      </w:r>
      <w:r w:rsidRPr="5C70C696">
        <w:rPr>
          <w:rFonts w:ascii="Candara" w:eastAsia="Candara" w:hAnsi="Candara" w:cs="Candara"/>
          <w:color w:val="7030A0"/>
        </w:rPr>
        <w:t>dignity and respect</w:t>
      </w:r>
      <w:r w:rsidRPr="5C70C696">
        <w:rPr>
          <w:rFonts w:ascii="Candara" w:eastAsia="Candara" w:hAnsi="Candara" w:cs="Candara"/>
        </w:rPr>
        <w:t>.</w:t>
      </w:r>
    </w:p>
    <w:p w14:paraId="05688D7C" w14:textId="70D4D173"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As a school, we understand that for pupils to </w:t>
      </w:r>
      <w:r w:rsidRPr="5712815E">
        <w:rPr>
          <w:rFonts w:ascii="Candara" w:eastAsia="Candara" w:hAnsi="Candara" w:cs="Candara"/>
          <w:color w:val="00B050"/>
        </w:rPr>
        <w:t>flourish academically</w:t>
      </w:r>
      <w:r w:rsidRPr="5712815E">
        <w:rPr>
          <w:rFonts w:ascii="Candara" w:eastAsia="Candara" w:hAnsi="Candara" w:cs="Candara"/>
        </w:rPr>
        <w:t xml:space="preserve">, their </w:t>
      </w:r>
      <w:r w:rsidRPr="5712815E">
        <w:rPr>
          <w:rFonts w:ascii="Candara" w:eastAsia="Candara" w:hAnsi="Candara" w:cs="Candara"/>
          <w:color w:val="FFC000" w:themeColor="accent4"/>
        </w:rPr>
        <w:t>mental and emotional wellbeing</w:t>
      </w:r>
      <w:r w:rsidRPr="5712815E">
        <w:rPr>
          <w:rFonts w:ascii="Candara" w:eastAsia="Candara" w:hAnsi="Candara" w:cs="Candara"/>
        </w:rPr>
        <w:t xml:space="preserve"> is vital. We also recognise that in order to make our school a happy and nurturing learning </w:t>
      </w:r>
      <w:r w:rsidRPr="5712815E">
        <w:rPr>
          <w:rFonts w:ascii="Candara" w:eastAsia="Candara" w:hAnsi="Candara" w:cs="Candara"/>
          <w:color w:val="0070C0"/>
        </w:rPr>
        <w:t xml:space="preserve">environment </w:t>
      </w:r>
      <w:r w:rsidRPr="5712815E">
        <w:rPr>
          <w:rFonts w:ascii="Candara" w:eastAsia="Candara" w:hAnsi="Candara" w:cs="Candara"/>
        </w:rPr>
        <w:t xml:space="preserve">and workplace for pupils and staff respectively, positive and healthy </w:t>
      </w:r>
      <w:r w:rsidRPr="5712815E">
        <w:rPr>
          <w:rFonts w:ascii="Candara" w:eastAsia="Candara" w:hAnsi="Candara" w:cs="Candara"/>
          <w:color w:val="0070C0"/>
        </w:rPr>
        <w:t>relationships</w:t>
      </w:r>
      <w:r w:rsidRPr="5712815E">
        <w:rPr>
          <w:rFonts w:ascii="Candara" w:eastAsia="Candara" w:hAnsi="Candara" w:cs="Candara"/>
        </w:rPr>
        <w:t xml:space="preserve"> between all members of our school</w:t>
      </w:r>
      <w:r w:rsidRPr="5712815E">
        <w:rPr>
          <w:rFonts w:ascii="Candara" w:eastAsia="Candara" w:hAnsi="Candara" w:cs="Candara"/>
          <w:color w:val="0070C0"/>
        </w:rPr>
        <w:t xml:space="preserve"> community</w:t>
      </w:r>
      <w:r w:rsidRPr="5712815E">
        <w:rPr>
          <w:rFonts w:ascii="Candara" w:eastAsia="Candara" w:hAnsi="Candara" w:cs="Candara"/>
        </w:rPr>
        <w:t xml:space="preserve"> (including between pupils and adults) are important.</w:t>
      </w:r>
    </w:p>
    <w:p w14:paraId="740DF1C6" w14:textId="39DEFEA3"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We also value the importance of working closely with parents and families and the essential role that families play in </w:t>
      </w:r>
      <w:r w:rsidRPr="5712815E">
        <w:rPr>
          <w:rFonts w:ascii="Candara" w:eastAsia="Candara" w:hAnsi="Candara" w:cs="Candara"/>
          <w:color w:val="FFC000" w:themeColor="accent4"/>
        </w:rPr>
        <w:t>supporting</w:t>
      </w:r>
      <w:r w:rsidRPr="5712815E">
        <w:rPr>
          <w:rFonts w:ascii="Candara" w:eastAsia="Candara" w:hAnsi="Candara" w:cs="Candara"/>
        </w:rPr>
        <w:t xml:space="preserve"> our pupils to develop healthy </w:t>
      </w:r>
      <w:r w:rsidRPr="5712815E">
        <w:rPr>
          <w:rFonts w:ascii="Candara" w:eastAsia="Candara" w:hAnsi="Candara" w:cs="Candara"/>
          <w:color w:val="0070C0"/>
        </w:rPr>
        <w:t>relationships</w:t>
      </w:r>
      <w:r w:rsidRPr="5712815E">
        <w:rPr>
          <w:rFonts w:ascii="Candara" w:eastAsia="Candara" w:hAnsi="Candara" w:cs="Candara"/>
        </w:rPr>
        <w:t xml:space="preserve">. </w:t>
      </w:r>
    </w:p>
    <w:p w14:paraId="4FF7A3A9" w14:textId="3ADB98BE" w:rsidR="1AE6F906" w:rsidRDefault="3BBEB9D2" w:rsidP="1AE6F906">
      <w:pPr>
        <w:spacing w:after="222"/>
        <w:ind w:left="29" w:right="-24"/>
        <w:jc w:val="both"/>
        <w:rPr>
          <w:rFonts w:ascii="Candara" w:eastAsia="Candara" w:hAnsi="Candara" w:cs="Candara"/>
        </w:rPr>
      </w:pPr>
      <w:r w:rsidRPr="3BBEB9D2">
        <w:rPr>
          <w:rFonts w:ascii="Candara" w:eastAsia="Candara" w:hAnsi="Candara" w:cs="Candara"/>
        </w:rPr>
        <w:t xml:space="preserve">We welcome feedback and warmly invite suggestions on either the content of this policy (which will be taken into account when it is reviewed) or how the curriculum in any class may need to be adapted to take into account the </w:t>
      </w:r>
      <w:r w:rsidRPr="3BBEB9D2">
        <w:rPr>
          <w:rFonts w:ascii="Candara" w:eastAsia="Candara" w:hAnsi="Candara" w:cs="Candara"/>
          <w:color w:val="0070C0"/>
        </w:rPr>
        <w:t>temporary or permanent family circumstances</w:t>
      </w:r>
      <w:r w:rsidRPr="3BBEB9D2">
        <w:rPr>
          <w:rFonts w:ascii="Candara" w:eastAsia="Candara" w:hAnsi="Candara" w:cs="Candara"/>
        </w:rPr>
        <w:t xml:space="preserve"> of any of our pupils. </w:t>
      </w:r>
    </w:p>
    <w:p w14:paraId="5F188A96" w14:textId="095DBCBA" w:rsidR="005448E9" w:rsidRDefault="005448E9" w:rsidP="1AE6F906">
      <w:pPr>
        <w:spacing w:after="222"/>
        <w:ind w:left="29" w:right="-24"/>
        <w:jc w:val="both"/>
        <w:rPr>
          <w:rFonts w:ascii="Candara" w:eastAsia="Candara" w:hAnsi="Candara" w:cs="Candara"/>
          <w:spacing w:val="2"/>
        </w:rPr>
      </w:pPr>
      <w:r w:rsidRPr="1AE6F906">
        <w:rPr>
          <w:rFonts w:ascii="Candara" w:eastAsia="Candara" w:hAnsi="Candara" w:cs="Candara"/>
          <w:spacing w:val="2"/>
        </w:rPr>
        <w:t xml:space="preserve">This policy is part of a suite of documents aimed at supporting our pupils’ </w:t>
      </w:r>
      <w:r w:rsidRPr="3BBEB9D2">
        <w:rPr>
          <w:rFonts w:ascii="Candara" w:eastAsia="Candara" w:hAnsi="Candara" w:cs="Candara"/>
          <w:color w:val="7030A0"/>
          <w:spacing w:val="2"/>
        </w:rPr>
        <w:t>emotional wellbeing, safety and personal development</w:t>
      </w:r>
      <w:r w:rsidRPr="1AE6F906">
        <w:rPr>
          <w:rFonts w:ascii="Candara" w:eastAsia="Candara" w:hAnsi="Candara" w:cs="Candara"/>
          <w:spacing w:val="2"/>
        </w:rPr>
        <w:t xml:space="preserve"> and promoting </w:t>
      </w:r>
      <w:r w:rsidRPr="3BBEB9D2">
        <w:rPr>
          <w:rFonts w:ascii="Candara" w:eastAsia="Candara" w:hAnsi="Candara" w:cs="Candara"/>
          <w:color w:val="0070C0"/>
          <w:spacing w:val="2"/>
        </w:rPr>
        <w:t>safe and healthy relationships</w:t>
      </w:r>
      <w:r w:rsidRPr="1AE6F906">
        <w:rPr>
          <w:rFonts w:ascii="Candara" w:eastAsia="Candara" w:hAnsi="Candara" w:cs="Candara"/>
          <w:spacing w:val="2"/>
        </w:rPr>
        <w:t xml:space="preserve"> and should be read in conjunction with our: </w:t>
      </w:r>
    </w:p>
    <w:p w14:paraId="21AF3235" w14:textId="77777777"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Behaviour Policy;</w:t>
      </w:r>
    </w:p>
    <w:p w14:paraId="6F675832" w14:textId="5925D52C"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Child Protection Policy and Safeguarding Procedures;</w:t>
      </w:r>
    </w:p>
    <w:p w14:paraId="1B6FE27C" w14:textId="2C5C7E98"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Anti-Bullying Policy;</w:t>
      </w:r>
    </w:p>
    <w:p w14:paraId="737150E0" w14:textId="5ED0DB4F" w:rsidR="00F10371" w:rsidRDefault="00F10371"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Equality Information and Objectives; </w:t>
      </w:r>
    </w:p>
    <w:p w14:paraId="6D08961C" w14:textId="157F8F96"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What is Relationships Education?</w:t>
      </w:r>
    </w:p>
    <w:p w14:paraId="5BDDED4A" w14:textId="5A7B56A8" w:rsidR="00241E8D" w:rsidRPr="00241E8D" w:rsidRDefault="1AE6F906" w:rsidP="1AE6F906">
      <w:pPr>
        <w:spacing w:after="222" w:afterAutospacing="1" w:line="240" w:lineRule="auto"/>
        <w:ind w:left="29" w:right="-24"/>
        <w:jc w:val="both"/>
        <w:rPr>
          <w:rFonts w:ascii="Candara" w:eastAsia="Candara" w:hAnsi="Candara" w:cs="Candara"/>
        </w:rPr>
      </w:pPr>
      <w:r w:rsidRPr="1AE6F906">
        <w:rPr>
          <w:rFonts w:ascii="Candara" w:eastAsia="Candara" w:hAnsi="Candara" w:cs="Candara"/>
        </w:rPr>
        <w:t>Through our Relationships Education programme, pupils learn:</w:t>
      </w:r>
    </w:p>
    <w:p w14:paraId="17380EAC" w14:textId="4A4810F7"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w:t>
      </w:r>
      <w:r w:rsidRPr="3BBEB9D2">
        <w:rPr>
          <w:rFonts w:ascii="Candara" w:eastAsia="Candara" w:hAnsi="Candara" w:cs="Candara"/>
          <w:color w:val="FFC000" w:themeColor="accent4"/>
        </w:rPr>
        <w:t xml:space="preserve">cherish themselves </w:t>
      </w:r>
      <w:r w:rsidRPr="3BBEB9D2">
        <w:rPr>
          <w:rFonts w:ascii="Candara" w:eastAsia="Candara" w:hAnsi="Candara" w:cs="Candara"/>
        </w:rPr>
        <w:t>and others as</w:t>
      </w:r>
      <w:r w:rsidRPr="3BBEB9D2">
        <w:rPr>
          <w:rFonts w:ascii="Candara" w:eastAsia="Candara" w:hAnsi="Candara" w:cs="Candara"/>
          <w:color w:val="00B050"/>
        </w:rPr>
        <w:t xml:space="preserve"> unique and wonderfully made</w:t>
      </w:r>
      <w:r w:rsidRPr="3BBEB9D2">
        <w:rPr>
          <w:rFonts w:ascii="Candara" w:eastAsia="Candara" w:hAnsi="Candara" w:cs="Candara"/>
        </w:rPr>
        <w:t>;</w:t>
      </w:r>
    </w:p>
    <w:p w14:paraId="276F090E" w14:textId="2C2A3041"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lastRenderedPageBreak/>
        <w:t xml:space="preserve">to recognise what a </w:t>
      </w:r>
      <w:r w:rsidRPr="3BBEB9D2">
        <w:rPr>
          <w:rFonts w:ascii="Candara" w:eastAsia="Candara" w:hAnsi="Candara" w:cs="Candara"/>
          <w:color w:val="0070C0"/>
        </w:rPr>
        <w:t>healthy relationship</w:t>
      </w:r>
      <w:r w:rsidRPr="3BBEB9D2">
        <w:rPr>
          <w:rFonts w:ascii="Candara" w:eastAsia="Candara" w:hAnsi="Candara" w:cs="Candara"/>
        </w:rPr>
        <w:t xml:space="preserve"> looks like and how to form healthy relationships, ensuring </w:t>
      </w:r>
      <w:r w:rsidRPr="3BBEB9D2">
        <w:rPr>
          <w:rFonts w:ascii="Candara" w:eastAsia="Candara" w:hAnsi="Candara" w:cs="Candara"/>
          <w:color w:val="7030A0"/>
        </w:rPr>
        <w:t>respect and dignity</w:t>
      </w:r>
      <w:r w:rsidRPr="3BBEB9D2">
        <w:rPr>
          <w:rFonts w:ascii="Candara" w:eastAsia="Candara" w:hAnsi="Candara" w:cs="Candara"/>
        </w:rPr>
        <w:t xml:space="preserve"> for themselves and others;</w:t>
      </w:r>
    </w:p>
    <w:p w14:paraId="1F473094" w14:textId="7BB62D8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live well together, including </w:t>
      </w:r>
      <w:r w:rsidRPr="3BBEB9D2">
        <w:rPr>
          <w:rFonts w:ascii="Candara" w:eastAsia="Candara" w:hAnsi="Candara" w:cs="Candara"/>
          <w:color w:val="FFC000" w:themeColor="accent4"/>
        </w:rPr>
        <w:t>behaving well towards</w:t>
      </w:r>
      <w:r w:rsidRPr="3BBEB9D2">
        <w:rPr>
          <w:rFonts w:ascii="Candara" w:eastAsia="Candara" w:hAnsi="Candara" w:cs="Candara"/>
        </w:rPr>
        <w:t xml:space="preserve"> others, </w:t>
      </w:r>
      <w:r w:rsidRPr="3BBEB9D2">
        <w:rPr>
          <w:rFonts w:ascii="Candara" w:eastAsia="Candara" w:hAnsi="Candara" w:cs="Candara"/>
          <w:color w:val="0070C0"/>
        </w:rPr>
        <w:t>disagreeing well, forgiving and repairing broken relationships</w:t>
      </w:r>
      <w:r w:rsidRPr="3BBEB9D2">
        <w:rPr>
          <w:rFonts w:ascii="Candara" w:eastAsia="Candara" w:hAnsi="Candara" w:cs="Candara"/>
        </w:rPr>
        <w:t>;</w:t>
      </w:r>
    </w:p>
    <w:p w14:paraId="35E5392E" w14:textId="16FD2AC0"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color w:val="00B050"/>
        </w:rPr>
        <w:t>how to keep themselves and others safe</w:t>
      </w:r>
      <w:r w:rsidRPr="3BBEB9D2">
        <w:rPr>
          <w:rFonts w:ascii="Candara" w:eastAsia="Candara" w:hAnsi="Candara" w:cs="Candara"/>
        </w:rPr>
        <w:t>;</w:t>
      </w:r>
    </w:p>
    <w:p w14:paraId="1218D907" w14:textId="1B2411E8"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make sense of the world around them (including an </w:t>
      </w:r>
      <w:r w:rsidRPr="3BBEB9D2">
        <w:rPr>
          <w:rFonts w:ascii="Candara" w:eastAsia="Candara" w:hAnsi="Candara" w:cs="Candara"/>
          <w:color w:val="00B050"/>
        </w:rPr>
        <w:t>online world and the changes to their bodies</w:t>
      </w:r>
      <w:r w:rsidRPr="3BBEB9D2">
        <w:rPr>
          <w:rFonts w:ascii="Candara" w:eastAsia="Candara" w:hAnsi="Candara" w:cs="Candara"/>
        </w:rPr>
        <w:t>); and</w:t>
      </w:r>
    </w:p>
    <w:p w14:paraId="6DA34C4E" w14:textId="7AE1EEF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pPr>
      <w:r w:rsidRPr="3BBEB9D2">
        <w:rPr>
          <w:rFonts w:ascii="Candara" w:eastAsia="Candara" w:hAnsi="Candara" w:cs="Candara"/>
        </w:rPr>
        <w:t xml:space="preserve">to develop the skills to </w:t>
      </w:r>
      <w:r w:rsidRPr="3BBEB9D2">
        <w:rPr>
          <w:rFonts w:ascii="Candara" w:eastAsia="Candara" w:hAnsi="Candara" w:cs="Candara"/>
          <w:color w:val="FFC000" w:themeColor="accent4"/>
        </w:rPr>
        <w:t>express their own views</w:t>
      </w:r>
      <w:r w:rsidRPr="3BBEB9D2">
        <w:rPr>
          <w:rFonts w:ascii="Candara" w:eastAsia="Candara" w:hAnsi="Candara" w:cs="Candara"/>
        </w:rPr>
        <w:t xml:space="preserve"> and make their own </w:t>
      </w:r>
      <w:r w:rsidRPr="3BBEB9D2">
        <w:rPr>
          <w:rFonts w:ascii="Candara" w:eastAsia="Candara" w:hAnsi="Candara" w:cs="Candara"/>
          <w:color w:val="00B050"/>
        </w:rPr>
        <w:t>informed decisions</w:t>
      </w:r>
      <w:r w:rsidRPr="3BBEB9D2">
        <w:rPr>
          <w:rFonts w:ascii="Candara" w:eastAsia="Candara" w:hAnsi="Candara" w:cs="Candara"/>
        </w:rPr>
        <w:t>.</w:t>
      </w:r>
    </w:p>
    <w:p w14:paraId="37F1296E" w14:textId="78800E2D"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 focus of our teaching is on </w:t>
      </w:r>
      <w:r w:rsidRPr="3BBEB9D2">
        <w:rPr>
          <w:rFonts w:ascii="Candara" w:eastAsia="Candara" w:hAnsi="Candara" w:cs="Candara"/>
          <w:b/>
          <w:bCs/>
        </w:rPr>
        <w:t>family</w:t>
      </w:r>
      <w:r w:rsidRPr="3BBEB9D2">
        <w:rPr>
          <w:rFonts w:ascii="Candara" w:eastAsia="Candara" w:hAnsi="Candara" w:cs="Candara"/>
        </w:rPr>
        <w:t xml:space="preserve"> (the importance and value of </w:t>
      </w:r>
      <w:r w:rsidRPr="3BBEB9D2">
        <w:rPr>
          <w:rFonts w:ascii="Candara" w:eastAsia="Candara" w:hAnsi="Candara" w:cs="Candara"/>
          <w:color w:val="0070C0"/>
        </w:rPr>
        <w:t>belonging to a loving family</w:t>
      </w:r>
      <w:r w:rsidRPr="3BBEB9D2">
        <w:rPr>
          <w:rFonts w:ascii="Candara" w:eastAsia="Candara" w:hAnsi="Candara" w:cs="Candara"/>
        </w:rPr>
        <w:t xml:space="preserve"> and the fact that </w:t>
      </w:r>
      <w:r w:rsidRPr="3BBEB9D2">
        <w:rPr>
          <w:rFonts w:ascii="Candara" w:eastAsia="Candara" w:hAnsi="Candara" w:cs="Candara"/>
          <w:color w:val="7030A0"/>
        </w:rPr>
        <w:t>families are all different</w:t>
      </w:r>
      <w:r w:rsidRPr="3BBEB9D2">
        <w:rPr>
          <w:rFonts w:ascii="Candara" w:eastAsia="Candara" w:hAnsi="Candara" w:cs="Candara"/>
        </w:rPr>
        <w:t xml:space="preserve">); and </w:t>
      </w:r>
      <w:r w:rsidRPr="3BBEB9D2">
        <w:rPr>
          <w:rFonts w:ascii="Candara" w:eastAsia="Candara" w:hAnsi="Candara" w:cs="Candara"/>
          <w:b/>
          <w:bCs/>
        </w:rPr>
        <w:t xml:space="preserve">friendships </w:t>
      </w:r>
      <w:r w:rsidRPr="3BBEB9D2">
        <w:rPr>
          <w:rFonts w:ascii="Candara" w:eastAsia="Candara" w:hAnsi="Candara" w:cs="Candara"/>
        </w:rPr>
        <w:t xml:space="preserve">(the </w:t>
      </w:r>
      <w:r w:rsidRPr="3BBEB9D2">
        <w:rPr>
          <w:rFonts w:ascii="Candara" w:eastAsia="Candara" w:hAnsi="Candara" w:cs="Candara"/>
          <w:color w:val="0070C0"/>
        </w:rPr>
        <w:t>importance of having friends, knowing what it means to be a good friend</w:t>
      </w:r>
      <w:r w:rsidRPr="3BBEB9D2">
        <w:rPr>
          <w:rFonts w:ascii="Candara" w:eastAsia="Candara" w:hAnsi="Candara" w:cs="Candara"/>
        </w:rPr>
        <w:t xml:space="preserve">, how to spot an issue and what to do about it, how to resolve issues and </w:t>
      </w:r>
      <w:r w:rsidRPr="3BBEB9D2">
        <w:rPr>
          <w:rFonts w:ascii="Candara" w:eastAsia="Candara" w:hAnsi="Candara" w:cs="Candara"/>
          <w:color w:val="00B050"/>
        </w:rPr>
        <w:t>where to get help</w:t>
      </w:r>
      <w:r w:rsidRPr="3BBEB9D2">
        <w:rPr>
          <w:rFonts w:ascii="Candara" w:eastAsia="Candara" w:hAnsi="Candara" w:cs="Candara"/>
        </w:rPr>
        <w:t xml:space="preserve">). </w:t>
      </w:r>
    </w:p>
    <w:p w14:paraId="33859037" w14:textId="212B9AD0"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Much of our teaching is ‘on the spot’ either in the classroom or on the playground or lunch hall. Often the best Relationships Education is born out of reflecting on actual issues that have occurred and exploring together how to </w:t>
      </w:r>
      <w:r w:rsidRPr="3BBEB9D2">
        <w:rPr>
          <w:rFonts w:ascii="Candara" w:eastAsia="Candara" w:hAnsi="Candara" w:cs="Candara"/>
          <w:color w:val="0070C0"/>
        </w:rPr>
        <w:t>put them right or how we could do something differently going forwards</w:t>
      </w:r>
      <w:r w:rsidRPr="3BBEB9D2">
        <w:rPr>
          <w:rFonts w:ascii="Candara" w:eastAsia="Candara" w:hAnsi="Candara" w:cs="Candara"/>
        </w:rPr>
        <w:t>.</w:t>
      </w:r>
    </w:p>
    <w:p w14:paraId="5D176C18" w14:textId="5D06BB03"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Planned Relationships Education sessions which take account of the age of the pupils take place as part of our</w:t>
      </w:r>
      <w:r w:rsidR="00CF02D1">
        <w:rPr>
          <w:rFonts w:ascii="Candara" w:eastAsia="Candara" w:hAnsi="Candara" w:cs="Candara"/>
        </w:rPr>
        <w:t xml:space="preserve"> PSHE lessons and circle time.</w:t>
      </w:r>
      <w:r w:rsidRPr="3BBEB9D2">
        <w:rPr>
          <w:rFonts w:ascii="Candara" w:eastAsia="Candara" w:hAnsi="Candara" w:cs="Candara"/>
        </w:rPr>
        <w:t xml:space="preserve"> </w:t>
      </w:r>
    </w:p>
    <w:p w14:paraId="5BDF827E" w14:textId="00ED24A6" w:rsidR="00241E8D" w:rsidRPr="00241E8D" w:rsidRDefault="0087494B" w:rsidP="3BBEB9D2">
      <w:pPr>
        <w:spacing w:after="222" w:afterAutospacing="1" w:line="240" w:lineRule="auto"/>
        <w:ind w:left="19" w:right="-24" w:firstLine="0"/>
        <w:jc w:val="both"/>
        <w:rPr>
          <w:rFonts w:ascii="Candara" w:eastAsia="Candara" w:hAnsi="Candara" w:cs="Candara"/>
        </w:rPr>
      </w:pPr>
      <w:r>
        <w:rPr>
          <w:rFonts w:ascii="Candara" w:eastAsia="Candara" w:hAnsi="Candara" w:cs="Candara"/>
          <w:color w:val="FF0000"/>
        </w:rPr>
        <w:t xml:space="preserve">We use the PSHE Association Question Based Model for teaching.  </w:t>
      </w:r>
      <w:r w:rsidRPr="3BBEB9D2">
        <w:rPr>
          <w:rFonts w:ascii="Candara" w:eastAsia="Candara" w:hAnsi="Candara" w:cs="Candara"/>
        </w:rPr>
        <w:t xml:space="preserve"> </w:t>
      </w:r>
      <w:r w:rsidR="3BBEB9D2" w:rsidRPr="3BBEB9D2">
        <w:rPr>
          <w:rFonts w:ascii="Candara" w:eastAsia="Candara" w:hAnsi="Candara" w:cs="Candara"/>
        </w:rPr>
        <w:t>Detailed information about the content of our Relationships Education programme in each year group can be found</w:t>
      </w:r>
      <w:r>
        <w:rPr>
          <w:rFonts w:ascii="Candara" w:eastAsia="Candara" w:hAnsi="Candara" w:cs="Candara"/>
        </w:rPr>
        <w:t xml:space="preserve"> </w:t>
      </w:r>
      <w:r>
        <w:rPr>
          <w:rFonts w:ascii="Candara" w:eastAsia="Candara" w:hAnsi="Candara" w:cs="Candara"/>
          <w:color w:val="FF0000"/>
        </w:rPr>
        <w:t xml:space="preserve">in an appendix to this policy. </w:t>
      </w:r>
    </w:p>
    <w:p w14:paraId="09DD5488" w14:textId="5A3F0FEA" w:rsidR="00241E8D" w:rsidRPr="00241E8D" w:rsidRDefault="1AE6F906" w:rsidP="1AE6F906">
      <w:pPr>
        <w:spacing w:after="222" w:afterAutospacing="1" w:line="240" w:lineRule="auto"/>
        <w:ind w:left="19" w:right="-24" w:firstLine="0"/>
        <w:jc w:val="both"/>
        <w:rPr>
          <w:rFonts w:ascii="Candara" w:eastAsia="Candara" w:hAnsi="Candara" w:cs="Candara"/>
        </w:rPr>
      </w:pPr>
      <w:r w:rsidRPr="1AE6F906">
        <w:rPr>
          <w:rFonts w:ascii="Candara" w:eastAsia="Candara" w:hAnsi="Candara" w:cs="Candara"/>
          <w:b/>
          <w:bCs/>
        </w:rPr>
        <w:t>Lesbian, Gay, Bisexual and Transsexual (“LGBT”) Relationships</w:t>
      </w:r>
    </w:p>
    <w:p w14:paraId="5B7CB7EF" w14:textId="0AA449F5" w:rsidR="00241E8D" w:rsidRPr="009F1B89" w:rsidRDefault="3BBEB9D2" w:rsidP="3BBEB9D2">
      <w:pPr>
        <w:spacing w:after="222" w:afterAutospacing="1" w:line="240" w:lineRule="auto"/>
        <w:ind w:left="19" w:right="-24" w:firstLine="0"/>
        <w:jc w:val="both"/>
        <w:rPr>
          <w:rFonts w:ascii="Candara" w:eastAsia="Candara" w:hAnsi="Candara" w:cs="Candara"/>
        </w:rPr>
      </w:pPr>
      <w:r w:rsidRPr="009F1B89">
        <w:rPr>
          <w:rFonts w:ascii="Candara" w:eastAsia="Candara" w:hAnsi="Candara" w:cs="Candara"/>
        </w:rPr>
        <w:t xml:space="preserve">In keeping with our </w:t>
      </w:r>
      <w:r w:rsidRPr="009F1B89">
        <w:rPr>
          <w:rFonts w:ascii="Candara" w:eastAsia="Candara" w:hAnsi="Candara" w:cs="Candara"/>
          <w:color w:val="7030A0"/>
        </w:rPr>
        <w:t>loving and inclusive Christian ethos</w:t>
      </w:r>
      <w:r w:rsidRPr="009F1B89">
        <w:rPr>
          <w:rFonts w:ascii="Candara" w:eastAsia="Candara" w:hAnsi="Candara" w:cs="Candara"/>
        </w:rPr>
        <w:t xml:space="preserve">, we believe that </w:t>
      </w:r>
      <w:r w:rsidRPr="009F1B89">
        <w:rPr>
          <w:rFonts w:ascii="Candara" w:eastAsia="Candara" w:hAnsi="Candara" w:cs="Candara"/>
          <w:b/>
          <w:bCs/>
        </w:rPr>
        <w:t>every</w:t>
      </w:r>
      <w:r w:rsidRPr="009F1B89">
        <w:rPr>
          <w:rFonts w:ascii="Candara" w:eastAsia="Candara" w:hAnsi="Candara" w:cs="Candara"/>
        </w:rPr>
        <w:t xml:space="preserve"> pupil deserves </w:t>
      </w:r>
      <w:r w:rsidRPr="009F1B89">
        <w:rPr>
          <w:rFonts w:ascii="Candara" w:eastAsia="Candara" w:hAnsi="Candara" w:cs="Candara"/>
          <w:color w:val="FFC000"/>
        </w:rPr>
        <w:t xml:space="preserve">life in all its fullness </w:t>
      </w:r>
      <w:r w:rsidRPr="009F1B89">
        <w:rPr>
          <w:rFonts w:ascii="Candara" w:eastAsia="Candara" w:hAnsi="Candara" w:cs="Candara"/>
        </w:rPr>
        <w:t xml:space="preserve">and </w:t>
      </w:r>
      <w:r w:rsidRPr="009F1B89">
        <w:rPr>
          <w:rFonts w:ascii="Candara" w:eastAsia="Candara" w:hAnsi="Candara" w:cs="Candara"/>
          <w:color w:val="7030A0"/>
        </w:rPr>
        <w:t>is uniquely and wonderfully made</w:t>
      </w:r>
      <w:r w:rsidRPr="009F1B89">
        <w:rPr>
          <w:rFonts w:ascii="Candara" w:eastAsia="Candara" w:hAnsi="Candara" w:cs="Candara"/>
        </w:rPr>
        <w:t xml:space="preserve">. </w:t>
      </w:r>
      <w:r w:rsidR="00323D5F" w:rsidRPr="009F1B89">
        <w:rPr>
          <w:rFonts w:ascii="Candara" w:eastAsia="Candara" w:hAnsi="Candara" w:cs="Candara"/>
        </w:rPr>
        <w:t xml:space="preserve">We </w:t>
      </w:r>
      <w:r w:rsidR="009F1B89" w:rsidRPr="009F1B89">
        <w:rPr>
          <w:rFonts w:ascii="Candara" w:eastAsia="Candara" w:hAnsi="Candara" w:cs="Candara"/>
        </w:rPr>
        <w:t xml:space="preserve">teach our pupils to </w:t>
      </w:r>
      <w:r w:rsidR="009F1B89" w:rsidRPr="009F1B89">
        <w:rPr>
          <w:rFonts w:ascii="Candara" w:eastAsia="Candara" w:hAnsi="Candara" w:cs="Candara"/>
          <w:color w:val="7030A0"/>
        </w:rPr>
        <w:t xml:space="preserve">value and respect </w:t>
      </w:r>
      <w:r w:rsidR="009F1B89" w:rsidRPr="009F1B89">
        <w:rPr>
          <w:rFonts w:ascii="Candara" w:eastAsia="Candara" w:hAnsi="Candara" w:cs="Candara"/>
        </w:rPr>
        <w:t>their peers regardless of th</w:t>
      </w:r>
      <w:r w:rsidRPr="009F1B89">
        <w:rPr>
          <w:rFonts w:ascii="Candara" w:eastAsia="Candara" w:hAnsi="Candara" w:cs="Candara"/>
        </w:rPr>
        <w:t>eir sexual or gender identity, and that of their parents, whatever it might be.</w:t>
      </w:r>
    </w:p>
    <w:p w14:paraId="5A912C64" w14:textId="53B06E2F" w:rsidR="00241E8D" w:rsidRPr="00241E8D" w:rsidRDefault="3BBEB9D2" w:rsidP="3BBEB9D2">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expect (in line with our </w:t>
      </w:r>
      <w:r w:rsidRPr="3BBEB9D2">
        <w:rPr>
          <w:rFonts w:ascii="Candara" w:eastAsia="Candara" w:hAnsi="Candara" w:cs="Candara"/>
          <w:color w:val="7030A0"/>
        </w:rPr>
        <w:t>Behaviour Policy, our Anti-Bullying Policy and the Equality Act 2010</w:t>
      </w:r>
      <w:r w:rsidRPr="3BBEB9D2">
        <w:rPr>
          <w:rFonts w:ascii="Candara" w:eastAsia="Candara" w:hAnsi="Candara" w:cs="Candara"/>
        </w:rPr>
        <w:t xml:space="preserve">) that </w:t>
      </w:r>
      <w:r w:rsidRPr="3BBEB9D2">
        <w:rPr>
          <w:rFonts w:ascii="Candara" w:eastAsia="Candara" w:hAnsi="Candara" w:cs="Candara"/>
          <w:b/>
          <w:bCs/>
        </w:rPr>
        <w:t xml:space="preserve">all </w:t>
      </w:r>
      <w:r w:rsidRPr="3BBEB9D2">
        <w:rPr>
          <w:rFonts w:ascii="Candara" w:eastAsia="Candara" w:hAnsi="Candara" w:cs="Candara"/>
        </w:rPr>
        <w:t xml:space="preserve">our pupils will feel valued and will be treated with </w:t>
      </w:r>
      <w:r w:rsidRPr="3BBEB9D2">
        <w:rPr>
          <w:rFonts w:ascii="Candara" w:eastAsia="Candara" w:hAnsi="Candara" w:cs="Candara"/>
          <w:color w:val="7030A0"/>
        </w:rPr>
        <w:t>dignity and respect</w:t>
      </w:r>
      <w:r w:rsidRPr="3BBEB9D2">
        <w:rPr>
          <w:rFonts w:ascii="Candara" w:eastAsia="Candara" w:hAnsi="Candara" w:cs="Candara"/>
        </w:rPr>
        <w:t xml:space="preserve"> by all other members of the school community. </w:t>
      </w:r>
    </w:p>
    <w:p w14:paraId="4B71C77E" w14:textId="2CF43E6F" w:rsidR="00241E8D" w:rsidRPr="00241E8D" w:rsidRDefault="3BBEB9D2" w:rsidP="3BBEB9D2">
      <w:pPr>
        <w:spacing w:after="222"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To this end, as with all other areas of diversity, we </w:t>
      </w:r>
      <w:r w:rsidRPr="3BBEB9D2">
        <w:rPr>
          <w:rFonts w:ascii="Candara" w:eastAsia="Candara" w:hAnsi="Candara" w:cs="Candara"/>
          <w:color w:val="7030A0"/>
        </w:rPr>
        <w:t>celebrate the differences</w:t>
      </w:r>
      <w:r w:rsidRPr="3BBEB9D2">
        <w:rPr>
          <w:rFonts w:ascii="Candara" w:eastAsia="Candara" w:hAnsi="Candara" w:cs="Candara"/>
        </w:rPr>
        <w:t xml:space="preserve"> that make each of our school families unique. We help pupils to make sense of the </w:t>
      </w:r>
      <w:r w:rsidRPr="3BBEB9D2">
        <w:rPr>
          <w:rFonts w:ascii="Candara" w:eastAsia="Candara" w:hAnsi="Candara" w:cs="Candara"/>
          <w:color w:val="00B050"/>
        </w:rPr>
        <w:t>ways in which their own family life is the same as, and different from, that of their friends</w:t>
      </w:r>
      <w:r w:rsidRPr="3BBEB9D2">
        <w:rPr>
          <w:rFonts w:ascii="Candara" w:eastAsia="Candara" w:hAnsi="Candara" w:cs="Candara"/>
        </w:rPr>
        <w:t xml:space="preserve"> and how to ask and answer questions </w:t>
      </w:r>
      <w:r w:rsidRPr="3BBEB9D2">
        <w:rPr>
          <w:rFonts w:ascii="Candara" w:eastAsia="Candara" w:hAnsi="Candara" w:cs="Candara"/>
          <w:color w:val="7030A0"/>
        </w:rPr>
        <w:t>sensitively and respectfully</w:t>
      </w:r>
      <w:r w:rsidRPr="3BBEB9D2">
        <w:rPr>
          <w:rFonts w:ascii="Candara" w:eastAsia="Candara" w:hAnsi="Candara" w:cs="Candara"/>
        </w:rPr>
        <w:t xml:space="preserve">. </w:t>
      </w:r>
    </w:p>
    <w:p w14:paraId="531E3125" w14:textId="2035D067"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sz w:val="28"/>
          <w:szCs w:val="28"/>
        </w:rPr>
        <w:t>Sex Education at our school</w:t>
      </w:r>
    </w:p>
    <w:p w14:paraId="62B9B508" w14:textId="2886A089"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Our Curriculum</w:t>
      </w:r>
    </w:p>
    <w:p w14:paraId="17AF9DAD" w14:textId="5D20A51B" w:rsidR="00241E8D" w:rsidRPr="00241E8D" w:rsidRDefault="3BBEB9D2" w:rsidP="1AE6F906">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fully understand that parents and families often feel nervous about their child taking part in Sex Education lessons at school. </w:t>
      </w:r>
    </w:p>
    <w:p w14:paraId="2B0B41B3" w14:textId="4629E336"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There are certain elements of Sex Education which, as a school, we are </w:t>
      </w:r>
      <w:r w:rsidRPr="3BBEB9D2">
        <w:rPr>
          <w:rFonts w:ascii="Candara" w:eastAsia="Candara" w:hAnsi="Candara" w:cs="Candara"/>
          <w:b/>
          <w:bCs/>
          <w:color w:val="00B050"/>
        </w:rPr>
        <w:t xml:space="preserve">legally </w:t>
      </w:r>
      <w:r w:rsidRPr="3BBEB9D2">
        <w:rPr>
          <w:rFonts w:ascii="Candara" w:eastAsia="Candara" w:hAnsi="Candara" w:cs="Candara"/>
          <w:color w:val="00B050"/>
        </w:rPr>
        <w:t>obliged to teach</w:t>
      </w:r>
      <w:r w:rsidRPr="3BBEB9D2">
        <w:rPr>
          <w:rFonts w:ascii="Candara" w:eastAsia="Candara" w:hAnsi="Candara" w:cs="Candara"/>
        </w:rPr>
        <w:t xml:space="preserve">. These are set out in the National Curriculum for science (which is a statutory document) and involve teaching our pupils about the </w:t>
      </w:r>
      <w:r w:rsidRPr="3BBEB9D2">
        <w:rPr>
          <w:rFonts w:ascii="Candara" w:eastAsia="Candara" w:hAnsi="Candara" w:cs="Candara"/>
          <w:color w:val="00B050"/>
        </w:rPr>
        <w:t xml:space="preserve">human body, including how it changes during </w:t>
      </w:r>
      <w:r w:rsidR="009F1B89" w:rsidRPr="3BBEB9D2">
        <w:rPr>
          <w:rFonts w:ascii="Candara" w:eastAsia="Candara" w:hAnsi="Candara" w:cs="Candara"/>
          <w:color w:val="00B050"/>
        </w:rPr>
        <w:t>puberty,</w:t>
      </w:r>
      <w:r w:rsidRPr="3BBEB9D2">
        <w:rPr>
          <w:rFonts w:ascii="Candara" w:eastAsia="Candara" w:hAnsi="Candara" w:cs="Candara"/>
          <w:color w:val="00B050"/>
        </w:rPr>
        <w:t xml:space="preserve"> the life cycles of animals and the processes of reproduction of animals</w:t>
      </w:r>
      <w:r w:rsidRPr="3BBEB9D2">
        <w:rPr>
          <w:rFonts w:ascii="Candara" w:eastAsia="Candara" w:hAnsi="Candara" w:cs="Candara"/>
        </w:rPr>
        <w:t xml:space="preserve">. </w:t>
      </w:r>
    </w:p>
    <w:p w14:paraId="4AE7F638" w14:textId="4CAD4294" w:rsidR="00241E8D" w:rsidRPr="00996543" w:rsidRDefault="1AE6F906" w:rsidP="1AE6F906">
      <w:pPr>
        <w:spacing w:after="222" w:afterAutospacing="1" w:line="240" w:lineRule="auto"/>
        <w:ind w:left="19" w:right="-24" w:firstLine="0"/>
        <w:jc w:val="both"/>
        <w:rPr>
          <w:rFonts w:ascii="Candara" w:eastAsia="Candara" w:hAnsi="Candara" w:cs="Candara"/>
        </w:rPr>
      </w:pPr>
      <w:r w:rsidRPr="00996543">
        <w:rPr>
          <w:rFonts w:ascii="Candara" w:eastAsia="Candara" w:hAnsi="Candara" w:cs="Candara"/>
        </w:rPr>
        <w:t xml:space="preserve">At our school, we do not teach our pupils any Sex Education other than that prescribed in the science curriculum until </w:t>
      </w:r>
      <w:r w:rsidR="007E53EB" w:rsidRPr="00446C78">
        <w:rPr>
          <w:rFonts w:ascii="Candara" w:eastAsia="Candara" w:hAnsi="Candara" w:cs="Candara"/>
          <w:color w:val="auto"/>
        </w:rPr>
        <w:t xml:space="preserve">Year </w:t>
      </w:r>
      <w:r w:rsidRPr="00446C78">
        <w:rPr>
          <w:rFonts w:ascii="Candara" w:eastAsia="Candara" w:hAnsi="Candara" w:cs="Candara"/>
          <w:color w:val="auto"/>
        </w:rPr>
        <w:t xml:space="preserve"> </w:t>
      </w:r>
      <w:r w:rsidR="00513F52" w:rsidRPr="00446C78">
        <w:rPr>
          <w:rFonts w:ascii="Candara" w:eastAsia="Candara" w:hAnsi="Candara" w:cs="Candara"/>
          <w:color w:val="auto"/>
        </w:rPr>
        <w:t xml:space="preserve">6 </w:t>
      </w:r>
      <w:r w:rsidRPr="00996543">
        <w:rPr>
          <w:rFonts w:ascii="Candara" w:eastAsia="Candara" w:hAnsi="Candara" w:cs="Candara"/>
        </w:rPr>
        <w:t>when we do deliver some Sex Education sessions in order to:</w:t>
      </w:r>
    </w:p>
    <w:p w14:paraId="05F2431B" w14:textId="5425FEC6" w:rsidR="00241E8D" w:rsidRPr="0022063E" w:rsidRDefault="3BBEB9D2" w:rsidP="3BBEB9D2">
      <w:pPr>
        <w:pStyle w:val="ListParagraph"/>
        <w:numPr>
          <w:ilvl w:val="0"/>
          <w:numId w:val="10"/>
        </w:numPr>
        <w:spacing w:after="222" w:afterAutospacing="1" w:line="240" w:lineRule="auto"/>
        <w:ind w:right="-24"/>
        <w:jc w:val="both"/>
        <w:rPr>
          <w:color w:val="000000" w:themeColor="text1"/>
        </w:rPr>
      </w:pPr>
      <w:r w:rsidRPr="0022063E">
        <w:rPr>
          <w:rFonts w:ascii="Candara" w:eastAsia="Candara" w:hAnsi="Candara" w:cs="Candara"/>
          <w:color w:val="00B050"/>
        </w:rPr>
        <w:t>Give pupils an opportunity to ask questions</w:t>
      </w:r>
      <w:r w:rsidRPr="0022063E">
        <w:rPr>
          <w:rFonts w:ascii="Candara" w:eastAsia="Candara" w:hAnsi="Candara" w:cs="Candara"/>
        </w:rPr>
        <w:t xml:space="preserve"> in a safe environment;</w:t>
      </w:r>
    </w:p>
    <w:p w14:paraId="429B5810" w14:textId="327496B0" w:rsidR="00241E8D" w:rsidRPr="0022063E" w:rsidRDefault="3BBEB9D2" w:rsidP="3BBEB9D2">
      <w:pPr>
        <w:pStyle w:val="ListParagraph"/>
        <w:numPr>
          <w:ilvl w:val="0"/>
          <w:numId w:val="10"/>
        </w:numPr>
        <w:spacing w:after="222" w:afterAutospacing="1" w:line="240" w:lineRule="auto"/>
        <w:ind w:right="-24"/>
        <w:jc w:val="both"/>
        <w:rPr>
          <w:color w:val="000000" w:themeColor="text1"/>
        </w:rPr>
      </w:pPr>
      <w:r w:rsidRPr="0022063E">
        <w:rPr>
          <w:rFonts w:ascii="Candara" w:eastAsia="Candara" w:hAnsi="Candara" w:cs="Candara"/>
        </w:rPr>
        <w:t xml:space="preserve">Support the </w:t>
      </w:r>
      <w:r w:rsidRPr="0022063E">
        <w:rPr>
          <w:rFonts w:ascii="Candara" w:eastAsia="Candara" w:hAnsi="Candara" w:cs="Candara"/>
          <w:color w:val="7030A0"/>
        </w:rPr>
        <w:t>emotional development and wellbeing</w:t>
      </w:r>
      <w:r w:rsidRPr="0022063E">
        <w:rPr>
          <w:rFonts w:ascii="Candara" w:eastAsia="Candara" w:hAnsi="Candara" w:cs="Candara"/>
        </w:rPr>
        <w:t xml:space="preserve"> of our pupils who may be struggling to make sense of either the changes to their body, or of upsetting or distressing information they have received from friends, or read or seen online;</w:t>
      </w:r>
    </w:p>
    <w:p w14:paraId="5E7707D9" w14:textId="70CB04BE" w:rsidR="00241E8D" w:rsidRPr="0022063E" w:rsidRDefault="3BBEB9D2" w:rsidP="3BBEB9D2">
      <w:pPr>
        <w:pStyle w:val="ListParagraph"/>
        <w:numPr>
          <w:ilvl w:val="0"/>
          <w:numId w:val="10"/>
        </w:numPr>
        <w:spacing w:after="222" w:afterAutospacing="1" w:line="240" w:lineRule="auto"/>
        <w:ind w:right="-24"/>
        <w:jc w:val="both"/>
        <w:rPr>
          <w:color w:val="000000" w:themeColor="text1"/>
        </w:rPr>
      </w:pPr>
      <w:r w:rsidRPr="0022063E">
        <w:rPr>
          <w:rFonts w:ascii="Candara" w:eastAsia="Candara" w:hAnsi="Candara" w:cs="Candara"/>
        </w:rPr>
        <w:lastRenderedPageBreak/>
        <w:t xml:space="preserve">Ensure that pupils understand, before they leave primary school, </w:t>
      </w:r>
      <w:r w:rsidRPr="0022063E">
        <w:rPr>
          <w:rFonts w:ascii="Candara" w:eastAsia="Candara" w:hAnsi="Candara" w:cs="Candara"/>
          <w:color w:val="0070C0"/>
        </w:rPr>
        <w:t>what is and is not acceptable in relation to how others treat their body</w:t>
      </w:r>
      <w:r w:rsidRPr="0022063E">
        <w:rPr>
          <w:rFonts w:ascii="Candara" w:eastAsia="Candara" w:hAnsi="Candara" w:cs="Candara"/>
        </w:rPr>
        <w:t xml:space="preserve">, so that they are able to </w:t>
      </w:r>
      <w:r w:rsidRPr="0022063E">
        <w:rPr>
          <w:rFonts w:ascii="Candara" w:eastAsia="Candara" w:hAnsi="Candara" w:cs="Candara"/>
          <w:color w:val="00B050"/>
        </w:rPr>
        <w:t>identify when someone is attempting to cross boundaries inappropriately</w:t>
      </w:r>
      <w:r w:rsidRPr="0022063E">
        <w:rPr>
          <w:rFonts w:ascii="Candara" w:eastAsia="Candara" w:hAnsi="Candara" w:cs="Candara"/>
        </w:rPr>
        <w:t>;</w:t>
      </w:r>
    </w:p>
    <w:p w14:paraId="0A36357C" w14:textId="2DE67F83" w:rsidR="00241E8D" w:rsidRPr="0022063E" w:rsidRDefault="3BBEB9D2" w:rsidP="3BBEB9D2">
      <w:pPr>
        <w:pStyle w:val="ListParagraph"/>
        <w:numPr>
          <w:ilvl w:val="0"/>
          <w:numId w:val="10"/>
        </w:numPr>
        <w:spacing w:after="222" w:afterAutospacing="1" w:line="240" w:lineRule="auto"/>
        <w:ind w:right="-24"/>
        <w:jc w:val="both"/>
        <w:rPr>
          <w:color w:val="000000" w:themeColor="text1"/>
        </w:rPr>
      </w:pPr>
      <w:r w:rsidRPr="0022063E">
        <w:rPr>
          <w:rFonts w:ascii="Candara" w:eastAsia="Candara" w:hAnsi="Candara" w:cs="Candara"/>
        </w:rPr>
        <w:t xml:space="preserve">Make sure our pupils </w:t>
      </w:r>
      <w:r w:rsidRPr="0022063E">
        <w:rPr>
          <w:rFonts w:ascii="Candara" w:eastAsia="Candara" w:hAnsi="Candara" w:cs="Candara"/>
          <w:color w:val="00B050"/>
        </w:rPr>
        <w:t>know where to get help if needed</w:t>
      </w:r>
      <w:r w:rsidRPr="0022063E">
        <w:rPr>
          <w:rFonts w:ascii="Candara" w:eastAsia="Candara" w:hAnsi="Candara" w:cs="Candara"/>
        </w:rPr>
        <w:t>; and</w:t>
      </w:r>
    </w:p>
    <w:p w14:paraId="40511AE6" w14:textId="17345312" w:rsidR="00241E8D" w:rsidRPr="0022063E" w:rsidRDefault="3BBEB9D2" w:rsidP="3BBEB9D2">
      <w:pPr>
        <w:pStyle w:val="ListParagraph"/>
        <w:numPr>
          <w:ilvl w:val="0"/>
          <w:numId w:val="10"/>
        </w:numPr>
        <w:spacing w:after="222" w:afterAutospacing="1" w:line="240" w:lineRule="auto"/>
        <w:ind w:right="-24"/>
        <w:jc w:val="both"/>
        <w:rPr>
          <w:color w:val="000000" w:themeColor="text1"/>
        </w:rPr>
      </w:pPr>
      <w:r w:rsidRPr="0022063E">
        <w:rPr>
          <w:rFonts w:ascii="Candara" w:eastAsia="Candara" w:hAnsi="Candara" w:cs="Candara"/>
        </w:rPr>
        <w:t xml:space="preserve">Ensure pupils </w:t>
      </w:r>
      <w:r w:rsidRPr="0022063E">
        <w:rPr>
          <w:rFonts w:ascii="Candara" w:eastAsia="Candara" w:hAnsi="Candara" w:cs="Candara"/>
          <w:color w:val="00B050"/>
        </w:rPr>
        <w:t>understand the law</w:t>
      </w:r>
      <w:r w:rsidRPr="0022063E">
        <w:rPr>
          <w:rFonts w:ascii="Candara" w:eastAsia="Candara" w:hAnsi="Candara" w:cs="Candara"/>
        </w:rPr>
        <w:t xml:space="preserve"> about the acceptable use of social media and online relationships.</w:t>
      </w:r>
    </w:p>
    <w:p w14:paraId="43FDE8F8" w14:textId="4D788771" w:rsidR="00241E8D" w:rsidRPr="00FC7D4A" w:rsidRDefault="3BBEB9D2" w:rsidP="1AE6F906">
      <w:pPr>
        <w:spacing w:after="222" w:afterAutospacing="1" w:line="240" w:lineRule="auto"/>
        <w:ind w:right="-24"/>
        <w:jc w:val="both"/>
        <w:rPr>
          <w:rFonts w:ascii="Candara" w:eastAsia="Candara" w:hAnsi="Candara" w:cs="Candara"/>
        </w:rPr>
      </w:pPr>
      <w:r w:rsidRPr="00FC7D4A">
        <w:rPr>
          <w:rFonts w:ascii="Candara" w:eastAsia="Candara" w:hAnsi="Candara" w:cs="Candara"/>
        </w:rPr>
        <w:t xml:space="preserve">In our school, these sessions are delivered by the Class Teacher. </w:t>
      </w:r>
    </w:p>
    <w:p w14:paraId="06432645" w14:textId="6E5D431F" w:rsidR="00241E8D" w:rsidRPr="00FC7D4A" w:rsidRDefault="3BBEB9D2" w:rsidP="3BBEB9D2">
      <w:pPr>
        <w:spacing w:after="222" w:afterAutospacing="1" w:line="240" w:lineRule="auto"/>
        <w:ind w:right="-24"/>
        <w:jc w:val="both"/>
        <w:rPr>
          <w:rFonts w:ascii="Candara" w:eastAsia="Candara" w:hAnsi="Candara" w:cs="Candara"/>
        </w:rPr>
      </w:pPr>
      <w:r w:rsidRPr="00FC7D4A">
        <w:rPr>
          <w:rFonts w:ascii="Candara" w:eastAsia="Candara" w:hAnsi="Candara" w:cs="Candara"/>
        </w:rPr>
        <w:t>Parents will be informed in writing</w:t>
      </w:r>
      <w:r w:rsidR="0022063E" w:rsidRPr="00FC7D4A">
        <w:rPr>
          <w:rFonts w:ascii="Candara" w:eastAsia="Candara" w:hAnsi="Candara" w:cs="Candara"/>
        </w:rPr>
        <w:t xml:space="preserve"> </w:t>
      </w:r>
      <w:r w:rsidRPr="00FC7D4A">
        <w:rPr>
          <w:rFonts w:ascii="Candara" w:eastAsia="Candara" w:hAnsi="Candara" w:cs="Candara"/>
        </w:rPr>
        <w:t xml:space="preserve">when these sessions will be taking place in order that they can </w:t>
      </w:r>
      <w:r w:rsidRPr="00FC7D4A">
        <w:rPr>
          <w:rFonts w:ascii="Candara" w:eastAsia="Candara" w:hAnsi="Candara" w:cs="Candara"/>
          <w:color w:val="7030A0"/>
        </w:rPr>
        <w:t>support their child at home</w:t>
      </w:r>
      <w:r w:rsidRPr="00FC7D4A">
        <w:rPr>
          <w:rFonts w:ascii="Candara" w:eastAsia="Candara" w:hAnsi="Candara" w:cs="Candara"/>
        </w:rPr>
        <w:t xml:space="preserve">. Any parent wishing to discuss the content or materials used is warmly welcomed to make an appointment to do so </w:t>
      </w:r>
      <w:r w:rsidR="00FC7D4A" w:rsidRPr="00FC7D4A">
        <w:rPr>
          <w:rFonts w:ascii="Candara" w:eastAsia="Candara" w:hAnsi="Candara" w:cs="Candara"/>
        </w:rPr>
        <w:t>with the class teacher.</w:t>
      </w:r>
    </w:p>
    <w:p w14:paraId="088892D5" w14:textId="22FE7E11"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OR</w:t>
      </w:r>
    </w:p>
    <w:p w14:paraId="424078BD" w14:textId="664139C1" w:rsidR="00241E8D" w:rsidRPr="00CF02D1" w:rsidRDefault="00241E8D" w:rsidP="1AE6F906">
      <w:pPr>
        <w:shd w:val="clear" w:color="auto" w:fill="FFFFFF" w:themeFill="background1"/>
        <w:spacing w:after="100" w:afterAutospacing="1" w:line="240" w:lineRule="auto"/>
        <w:ind w:left="0" w:right="-24" w:firstLine="0"/>
        <w:rPr>
          <w:rFonts w:ascii="Candara" w:eastAsia="Candara" w:hAnsi="Candara" w:cs="Candara"/>
          <w:b/>
          <w:bCs/>
        </w:rPr>
      </w:pPr>
      <w:r w:rsidRPr="00CF02D1">
        <w:rPr>
          <w:rFonts w:ascii="Candara" w:eastAsia="Candara" w:hAnsi="Candara" w:cs="Candara"/>
          <w:b/>
          <w:bCs/>
          <w:spacing w:val="3"/>
        </w:rPr>
        <w:t xml:space="preserve">Right to request the withdrawal of pupils from Sex Education sessions </w:t>
      </w:r>
    </w:p>
    <w:p w14:paraId="1DC02C5C" w14:textId="1AD73A52" w:rsidR="00241E8D" w:rsidRPr="00CF02D1"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CF02D1">
        <w:rPr>
          <w:rFonts w:ascii="Candara" w:eastAsia="Candara" w:hAnsi="Candara" w:cs="Candara"/>
        </w:rPr>
        <w:t xml:space="preserve">Pupils </w:t>
      </w:r>
      <w:r w:rsidRPr="00CF02D1">
        <w:rPr>
          <w:rFonts w:ascii="Candara" w:eastAsia="Candara" w:hAnsi="Candara" w:cs="Candara"/>
          <w:b/>
          <w:bCs/>
        </w:rPr>
        <w:t>cannot</w:t>
      </w:r>
      <w:r w:rsidRPr="00CF02D1">
        <w:rPr>
          <w:rFonts w:ascii="Candara" w:eastAsia="Candara" w:hAnsi="Candara" w:cs="Candara"/>
        </w:rPr>
        <w:t xml:space="preserve"> be excused from </w:t>
      </w:r>
      <w:r w:rsidRPr="00CF02D1">
        <w:rPr>
          <w:rFonts w:ascii="Candara" w:eastAsia="Candara" w:hAnsi="Candara" w:cs="Candara"/>
          <w:color w:val="00B050"/>
        </w:rPr>
        <w:t>Relationships Education. It is a compulsory subject.</w:t>
      </w:r>
    </w:p>
    <w:p w14:paraId="6E062206" w14:textId="6F518EE1" w:rsidR="00241E8D" w:rsidRPr="00CF02D1"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CF02D1">
        <w:rPr>
          <w:rFonts w:ascii="Candara" w:eastAsia="Candara" w:hAnsi="Candara" w:cs="Candara"/>
        </w:rPr>
        <w:t xml:space="preserve">Similarly, pupils </w:t>
      </w:r>
      <w:r w:rsidRPr="00CF02D1">
        <w:rPr>
          <w:rFonts w:ascii="Candara" w:eastAsia="Candara" w:hAnsi="Candara" w:cs="Candara"/>
          <w:b/>
          <w:bCs/>
        </w:rPr>
        <w:t xml:space="preserve">cannot </w:t>
      </w:r>
      <w:r w:rsidRPr="00CF02D1">
        <w:rPr>
          <w:rFonts w:ascii="Candara" w:eastAsia="Candara" w:hAnsi="Candara" w:cs="Candara"/>
        </w:rPr>
        <w:t xml:space="preserve">be excused from any elements of the </w:t>
      </w:r>
      <w:r w:rsidRPr="00CF02D1">
        <w:rPr>
          <w:rFonts w:ascii="Candara" w:eastAsia="Candara" w:hAnsi="Candara" w:cs="Candara"/>
          <w:color w:val="00B050"/>
        </w:rPr>
        <w:t>science curriculum</w:t>
      </w:r>
      <w:r w:rsidRPr="00CF02D1">
        <w:rPr>
          <w:rFonts w:ascii="Candara" w:eastAsia="Candara" w:hAnsi="Candara" w:cs="Candara"/>
        </w:rPr>
        <w:t xml:space="preserve"> which deal with the human body or reproduction.</w:t>
      </w:r>
    </w:p>
    <w:p w14:paraId="68F9F95A" w14:textId="1A93A3CA" w:rsidR="00241E8D" w:rsidRPr="00CF02D1"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CF02D1">
        <w:rPr>
          <w:rFonts w:ascii="Candara" w:eastAsia="Candara" w:hAnsi="Candara" w:cs="Candara"/>
        </w:rPr>
        <w:t xml:space="preserve">However, parents </w:t>
      </w:r>
      <w:r w:rsidRPr="00CF02D1">
        <w:rPr>
          <w:rFonts w:ascii="Candara" w:eastAsia="Candara" w:hAnsi="Candara" w:cs="Candara"/>
          <w:b/>
          <w:bCs/>
        </w:rPr>
        <w:t xml:space="preserve">can request </w:t>
      </w:r>
      <w:r w:rsidRPr="00CF02D1">
        <w:rPr>
          <w:rFonts w:ascii="Candara" w:eastAsia="Candara" w:hAnsi="Candara" w:cs="Candara"/>
        </w:rPr>
        <w:t xml:space="preserve">that their child be excused from Sex Education sessions which take place </w:t>
      </w:r>
      <w:r w:rsidRPr="00996543">
        <w:rPr>
          <w:rFonts w:ascii="Candara" w:eastAsia="Candara" w:hAnsi="Candara" w:cs="Candara"/>
        </w:rPr>
        <w:t>in Year 6.</w:t>
      </w:r>
      <w:r w:rsidRPr="00CF02D1">
        <w:rPr>
          <w:rFonts w:ascii="Candara" w:eastAsia="Candara" w:hAnsi="Candara" w:cs="Candara"/>
        </w:rPr>
        <w:t xml:space="preserve"> Any parent wishing to do so should </w:t>
      </w:r>
      <w:r w:rsidR="00CF02D1">
        <w:rPr>
          <w:rFonts w:ascii="Candara" w:eastAsia="Candara" w:hAnsi="Candara" w:cs="Candara"/>
        </w:rPr>
        <w:t xml:space="preserve">put their request in writing to the </w:t>
      </w:r>
      <w:r w:rsidR="007D3C83">
        <w:rPr>
          <w:rFonts w:ascii="Candara" w:eastAsia="Candara" w:hAnsi="Candara" w:cs="Candara"/>
        </w:rPr>
        <w:t>Headteacher.</w:t>
      </w:r>
    </w:p>
    <w:p w14:paraId="2D7229FA" w14:textId="0008E40D" w:rsidR="00241E8D" w:rsidRPr="00CF02D1"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CF02D1">
        <w:rPr>
          <w:rFonts w:ascii="Candara" w:eastAsia="Candara" w:hAnsi="Candara" w:cs="Candara"/>
        </w:rPr>
        <w:t xml:space="preserve">Whilst we respect the right of parents to make such a request, the school does not recommend that pupils miss these sessions. A lack of </w:t>
      </w:r>
      <w:r w:rsidRPr="00CF02D1">
        <w:rPr>
          <w:rFonts w:ascii="Candara" w:eastAsia="Candara" w:hAnsi="Candara" w:cs="Candara"/>
          <w:color w:val="00B050"/>
        </w:rPr>
        <w:t>knowledge and understanding</w:t>
      </w:r>
      <w:r w:rsidRPr="00CF02D1">
        <w:rPr>
          <w:rFonts w:ascii="Candara" w:eastAsia="Candara" w:hAnsi="Candara" w:cs="Candara"/>
        </w:rPr>
        <w:t xml:space="preserve"> of sex makes it more likely that pupils will ask their friends and receive </w:t>
      </w:r>
      <w:r w:rsidRPr="00CF02D1">
        <w:rPr>
          <w:rFonts w:ascii="Candara" w:eastAsia="Candara" w:hAnsi="Candara" w:cs="Candara"/>
          <w:color w:val="7030A0"/>
        </w:rPr>
        <w:t>inaccurate information</w:t>
      </w:r>
      <w:r w:rsidRPr="00CF02D1">
        <w:rPr>
          <w:rFonts w:ascii="Candara" w:eastAsia="Candara" w:hAnsi="Candara" w:cs="Candara"/>
        </w:rPr>
        <w:t xml:space="preserve">; turn to the internet and find information or images that are </w:t>
      </w:r>
      <w:r w:rsidRPr="00CF02D1">
        <w:rPr>
          <w:rFonts w:ascii="Candara" w:eastAsia="Candara" w:hAnsi="Candara" w:cs="Candara"/>
          <w:color w:val="7030A0"/>
        </w:rPr>
        <w:t>distressing</w:t>
      </w:r>
      <w:r w:rsidRPr="00CF02D1">
        <w:rPr>
          <w:rFonts w:ascii="Candara" w:eastAsia="Candara" w:hAnsi="Candara" w:cs="Candara"/>
        </w:rPr>
        <w:t xml:space="preserve">; and potentially become prematurely sexually active. </w:t>
      </w:r>
    </w:p>
    <w:p w14:paraId="7F94F104" w14:textId="5FFE603D" w:rsidR="00241E8D" w:rsidRPr="00CF02D1"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CF02D1">
        <w:rPr>
          <w:rFonts w:ascii="Candara" w:eastAsia="Candara" w:hAnsi="Candara" w:cs="Candara"/>
        </w:rPr>
        <w:t>Any parent requesting that their child is excused from the sessions will therefore be invited to attend a meeting with [the Headteacher] to ensure that they are certain of the implications for their child of missing these sessions.</w:t>
      </w:r>
    </w:p>
    <w:p w14:paraId="509D1F25" w14:textId="79FE5D2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sz w:val="28"/>
          <w:szCs w:val="28"/>
        </w:rPr>
        <w:t>Pastoral Support for Pupils</w:t>
      </w:r>
    </w:p>
    <w:p w14:paraId="5976F758" w14:textId="02ED20B6" w:rsidR="00241E8D" w:rsidRPr="007D3C83"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007D3C83">
        <w:rPr>
          <w:rFonts w:ascii="Candara" w:eastAsia="Candara" w:hAnsi="Candara" w:cs="Candara"/>
          <w:b/>
          <w:bCs/>
        </w:rPr>
        <w:t>Menstruation</w:t>
      </w:r>
    </w:p>
    <w:p w14:paraId="70F83856" w14:textId="35320A81" w:rsidR="00241E8D" w:rsidRPr="007D3C83"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7D3C83">
        <w:rPr>
          <w:rFonts w:ascii="Candara" w:eastAsia="Candara" w:hAnsi="Candara" w:cs="Candara"/>
        </w:rPr>
        <w:t xml:space="preserve">We understand that menstruation can be </w:t>
      </w:r>
      <w:r w:rsidRPr="007D3C83">
        <w:rPr>
          <w:rFonts w:ascii="Candara" w:eastAsia="Candara" w:hAnsi="Candara" w:cs="Candara"/>
          <w:color w:val="7030A0"/>
        </w:rPr>
        <w:t>confusing or even alarming</w:t>
      </w:r>
      <w:r w:rsidRPr="007D3C83">
        <w:rPr>
          <w:rFonts w:ascii="Candara" w:eastAsia="Candara" w:hAnsi="Candara" w:cs="Candara"/>
        </w:rPr>
        <w:t xml:space="preserve"> for girls if they are not prepared. Without </w:t>
      </w:r>
      <w:r w:rsidRPr="007D3C83">
        <w:rPr>
          <w:rFonts w:ascii="Candara" w:eastAsia="Candara" w:hAnsi="Candara" w:cs="Candara"/>
          <w:color w:val="00B050"/>
        </w:rPr>
        <w:t>proper teaching</w:t>
      </w:r>
      <w:r w:rsidRPr="007D3C83">
        <w:rPr>
          <w:rFonts w:ascii="Candara" w:eastAsia="Candara" w:hAnsi="Candara" w:cs="Candara"/>
        </w:rPr>
        <w:t>, girls are at risk of receiving further alarming or misleading advice from peers and others to whom they may understandably turn.</w:t>
      </w:r>
    </w:p>
    <w:p w14:paraId="78C6C4CF" w14:textId="39F01925" w:rsidR="00241E8D" w:rsidRPr="007D3C83"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7D3C83">
        <w:rPr>
          <w:rFonts w:ascii="Candara" w:eastAsia="Candara" w:hAnsi="Candara" w:cs="Candara"/>
        </w:rPr>
        <w:t xml:space="preserve">We therefore ensure that all female pupils in </w:t>
      </w:r>
      <w:r w:rsidRPr="009F0BAA">
        <w:rPr>
          <w:rFonts w:ascii="Candara" w:eastAsia="Candara" w:hAnsi="Candara" w:cs="Candara"/>
        </w:rPr>
        <w:t xml:space="preserve">Year </w:t>
      </w:r>
      <w:r w:rsidR="009F0BAA" w:rsidRPr="009F0BAA">
        <w:rPr>
          <w:rFonts w:ascii="Candara" w:eastAsia="Candara" w:hAnsi="Candara" w:cs="Candara"/>
        </w:rPr>
        <w:t>4</w:t>
      </w:r>
      <w:r w:rsidRPr="007D3C83">
        <w:rPr>
          <w:rFonts w:ascii="Candara" w:eastAsia="Candara" w:hAnsi="Candara" w:cs="Candara"/>
        </w:rPr>
        <w:t xml:space="preserve"> are </w:t>
      </w:r>
      <w:r w:rsidRPr="007D3C83">
        <w:rPr>
          <w:rFonts w:ascii="Candara" w:eastAsia="Candara" w:hAnsi="Candara" w:cs="Candara"/>
          <w:color w:val="00B050"/>
        </w:rPr>
        <w:t xml:space="preserve">prepared </w:t>
      </w:r>
      <w:r w:rsidRPr="007D3C83">
        <w:rPr>
          <w:rFonts w:ascii="Candara" w:eastAsia="Candara" w:hAnsi="Candara" w:cs="Candara"/>
        </w:rPr>
        <w:t xml:space="preserve">for the onset of menstruation and, to </w:t>
      </w:r>
      <w:r w:rsidRPr="007D3C83">
        <w:rPr>
          <w:rFonts w:ascii="Candara" w:eastAsia="Candara" w:hAnsi="Candara" w:cs="Candara"/>
          <w:color w:val="7030A0"/>
        </w:rPr>
        <w:t>uphold their dignity</w:t>
      </w:r>
      <w:r w:rsidRPr="007D3C83">
        <w:rPr>
          <w:rFonts w:ascii="Candara" w:eastAsia="Candara" w:hAnsi="Candara" w:cs="Candara"/>
        </w:rPr>
        <w:t>, know where in school they can find freely available sanitary products.</w:t>
      </w:r>
    </w:p>
    <w:p w14:paraId="0B5CACC1" w14:textId="060927D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rPr>
        <w:t>Pupils with Special or Additional Needs</w:t>
      </w:r>
    </w:p>
    <w:p w14:paraId="0594E634" w14:textId="16CCE5A5"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3BBEB9D2">
        <w:rPr>
          <w:rFonts w:ascii="Candara" w:eastAsia="Candara" w:hAnsi="Candara" w:cs="Candara"/>
        </w:rPr>
        <w:t xml:space="preserve">The teaching of Relationships Education to some pupils with </w:t>
      </w:r>
      <w:r w:rsidRPr="3BBEB9D2">
        <w:rPr>
          <w:rFonts w:ascii="Candara" w:eastAsia="Candara" w:hAnsi="Candara" w:cs="Candara"/>
          <w:color w:val="7030A0"/>
        </w:rPr>
        <w:t>Special or Additional Needs</w:t>
      </w:r>
      <w:r w:rsidRPr="3BBEB9D2">
        <w:rPr>
          <w:rFonts w:ascii="Candara" w:eastAsia="Candara" w:hAnsi="Candara" w:cs="Candara"/>
        </w:rPr>
        <w:t xml:space="preserve"> will be particularly sensitive and will need to match carefully the age and understanding of the individual pupil. </w:t>
      </w:r>
    </w:p>
    <w:p w14:paraId="5836BD37" w14:textId="12C5A76C"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Some pupils may need to be taught Relationships Education in a different way to the rest of their age group. As in all other cases of </w:t>
      </w:r>
      <w:r w:rsidRPr="3BBEB9D2">
        <w:rPr>
          <w:rFonts w:ascii="Candara" w:eastAsia="Candara" w:hAnsi="Candara" w:cs="Candara"/>
          <w:color w:val="7030A0"/>
        </w:rPr>
        <w:t>adapting the curriculum to meet an individual pupil’s needs</w:t>
      </w:r>
      <w:r w:rsidRPr="3BBEB9D2">
        <w:rPr>
          <w:rFonts w:ascii="Candara" w:eastAsia="Candara" w:hAnsi="Candara" w:cs="Candara"/>
        </w:rPr>
        <w:t xml:space="preserve">, this will occur in consultation with the </w:t>
      </w:r>
      <w:r w:rsidRPr="3BBEB9D2">
        <w:rPr>
          <w:rFonts w:ascii="Candara" w:eastAsia="Candara" w:hAnsi="Candara" w:cs="Candara"/>
          <w:color w:val="0070C0"/>
        </w:rPr>
        <w:t>pupil’s family</w:t>
      </w:r>
      <w:r w:rsidRPr="3BBEB9D2">
        <w:rPr>
          <w:rFonts w:ascii="Candara" w:eastAsia="Candara" w:hAnsi="Candara" w:cs="Candara"/>
        </w:rPr>
        <w:t xml:space="preserve"> and will be regularly reviewed. Any parent with concerns about their child’s ability to engage with the planned curriculum should speak </w:t>
      </w:r>
      <w:r w:rsidRPr="007D3C83">
        <w:rPr>
          <w:rFonts w:ascii="Candara" w:eastAsia="Candara" w:hAnsi="Candara" w:cs="Candara"/>
        </w:rPr>
        <w:t>to the class teacher in the first instance</w:t>
      </w:r>
      <w:r w:rsidR="007D3C83">
        <w:rPr>
          <w:rFonts w:ascii="Candara" w:eastAsia="Candara" w:hAnsi="Candara" w:cs="Candara"/>
        </w:rPr>
        <w:t>.</w:t>
      </w:r>
    </w:p>
    <w:p w14:paraId="61728297" w14:textId="079D2901" w:rsidR="00241E8D" w:rsidRPr="00241E8D" w:rsidRDefault="1AE6F906" w:rsidP="1AE6F906">
      <w:pPr>
        <w:spacing w:afterAutospacing="1" w:line="240" w:lineRule="auto"/>
        <w:ind w:left="0" w:right="-24"/>
        <w:jc w:val="both"/>
        <w:rPr>
          <w:rFonts w:ascii="Candara" w:eastAsia="Candara" w:hAnsi="Candara" w:cs="Candara"/>
          <w:b/>
          <w:bCs/>
        </w:rPr>
      </w:pPr>
      <w:r w:rsidRPr="1AE6F906">
        <w:rPr>
          <w:rFonts w:ascii="Candara" w:eastAsia="Candara" w:hAnsi="Candara" w:cs="Candara"/>
          <w:b/>
          <w:bCs/>
          <w:sz w:val="28"/>
          <w:szCs w:val="28"/>
        </w:rPr>
        <w:t>Monitoring</w:t>
      </w:r>
    </w:p>
    <w:p w14:paraId="2B1BD754" w14:textId="47D3AA0B" w:rsidR="00241E8D" w:rsidRPr="00241E8D" w:rsidRDefault="007D3C83" w:rsidP="1AE6F906">
      <w:pPr>
        <w:shd w:val="clear" w:color="auto" w:fill="FFFFFF" w:themeFill="background1"/>
        <w:spacing w:after="100" w:afterAutospacing="1" w:line="240" w:lineRule="auto"/>
        <w:ind w:left="0" w:right="-24" w:firstLine="0"/>
        <w:jc w:val="both"/>
        <w:rPr>
          <w:rFonts w:ascii="Candara" w:eastAsia="Candara" w:hAnsi="Candara" w:cs="Candara"/>
          <w:b/>
          <w:bCs/>
          <w:sz w:val="28"/>
          <w:szCs w:val="28"/>
        </w:rPr>
      </w:pPr>
      <w:r>
        <w:rPr>
          <w:rFonts w:ascii="Candara" w:eastAsia="Candara" w:hAnsi="Candara" w:cs="Candara"/>
        </w:rPr>
        <w:lastRenderedPageBreak/>
        <w:t>Louise Hinton, Headteacher,</w:t>
      </w:r>
      <w:r w:rsidR="1AE6F906" w:rsidRPr="1AE6F906">
        <w:rPr>
          <w:rFonts w:ascii="Candara" w:eastAsia="Candara" w:hAnsi="Candara" w:cs="Candara"/>
        </w:rPr>
        <w:t xml:space="preserve"> is responsible for the Relationships Education </w:t>
      </w:r>
      <w:r w:rsidR="1AE6F906" w:rsidRPr="007D3C83">
        <w:rPr>
          <w:rFonts w:ascii="Candara" w:eastAsia="Candara" w:hAnsi="Candara" w:cs="Candara"/>
        </w:rPr>
        <w:t>and Sex Education</w:t>
      </w:r>
      <w:r>
        <w:rPr>
          <w:rFonts w:ascii="Candara" w:eastAsia="Candara" w:hAnsi="Candara" w:cs="Candara"/>
        </w:rPr>
        <w:t xml:space="preserve"> </w:t>
      </w:r>
      <w:r w:rsidR="1AE6F906" w:rsidRPr="1AE6F906">
        <w:rPr>
          <w:rFonts w:ascii="Candara" w:eastAsia="Candara" w:hAnsi="Candara" w:cs="Candara"/>
        </w:rPr>
        <w:t>curriculum at our school.</w:t>
      </w:r>
    </w:p>
    <w:p w14:paraId="38352BB6" w14:textId="4F20DFB3" w:rsidR="00241E8D" w:rsidRPr="00241E8D" w:rsidRDefault="007D3C83" w:rsidP="1AE6F906">
      <w:pPr>
        <w:shd w:val="clear" w:color="auto" w:fill="FFFFFF" w:themeFill="background1"/>
        <w:spacing w:after="100" w:afterAutospacing="1" w:line="240" w:lineRule="auto"/>
        <w:ind w:left="0" w:right="-24" w:firstLine="0"/>
        <w:jc w:val="both"/>
        <w:rPr>
          <w:rFonts w:ascii="Candara" w:eastAsia="Candara" w:hAnsi="Candara" w:cs="Candara"/>
        </w:rPr>
      </w:pPr>
      <w:r>
        <w:rPr>
          <w:rFonts w:ascii="Candara" w:eastAsia="Candara" w:hAnsi="Candara" w:cs="Candara"/>
        </w:rPr>
        <w:t>She</w:t>
      </w:r>
      <w:r w:rsidR="1AE6F906" w:rsidRPr="1AE6F906">
        <w:rPr>
          <w:rFonts w:ascii="Candara" w:eastAsia="Candara" w:hAnsi="Candara" w:cs="Candara"/>
        </w:rPr>
        <w:t xml:space="preserve"> monitors the effectiveness of the teaching of Relationships Education </w:t>
      </w:r>
      <w:r w:rsidR="1AE6F906" w:rsidRPr="007D3C83">
        <w:rPr>
          <w:rFonts w:ascii="Candara" w:eastAsia="Candara" w:hAnsi="Candara" w:cs="Candara"/>
        </w:rPr>
        <w:t>and Sex Education and</w:t>
      </w:r>
      <w:r w:rsidR="1AE6F906" w:rsidRPr="1AE6F906">
        <w:rPr>
          <w:rFonts w:ascii="Candara" w:eastAsia="Candara" w:hAnsi="Candara" w:cs="Candara"/>
        </w:rPr>
        <w:t xml:space="preserve"> is responsible for the monitoring of and review of this policy.</w:t>
      </w:r>
    </w:p>
    <w:p w14:paraId="06C2B334" w14:textId="21A8AADF"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rPr>
      </w:pPr>
    </w:p>
    <w:p w14:paraId="182EAB0F" w14:textId="13896726" w:rsidR="00241E8D" w:rsidRPr="00147503" w:rsidRDefault="1AE6F906" w:rsidP="1AE6F906">
      <w:pPr>
        <w:spacing w:after="222"/>
        <w:ind w:left="29" w:right="-24"/>
        <w:jc w:val="right"/>
        <w:rPr>
          <w:rFonts w:ascii="Candara" w:eastAsia="Candara" w:hAnsi="Candara" w:cs="Candara"/>
        </w:rPr>
      </w:pPr>
      <w:r w:rsidRPr="1AE6F906">
        <w:rPr>
          <w:rFonts w:ascii="Candara" w:eastAsia="Candara" w:hAnsi="Candara" w:cs="Candara"/>
          <w:b/>
          <w:bCs/>
        </w:rPr>
        <w:t>Appendix</w:t>
      </w:r>
    </w:p>
    <w:tbl>
      <w:tblPr>
        <w:tblStyle w:val="TableGrid"/>
        <w:tblW w:w="10552" w:type="dxa"/>
        <w:tblLayout w:type="fixed"/>
        <w:tblLook w:val="06A0" w:firstRow="1" w:lastRow="0" w:firstColumn="1" w:lastColumn="0" w:noHBand="1" w:noVBand="1"/>
      </w:tblPr>
      <w:tblGrid>
        <w:gridCol w:w="1680"/>
        <w:gridCol w:w="8872"/>
      </w:tblGrid>
      <w:tr w:rsidR="1AE6F906" w14:paraId="4D12F656" w14:textId="77777777" w:rsidTr="3BBEB9D2">
        <w:tc>
          <w:tcPr>
            <w:tcW w:w="10552" w:type="dxa"/>
            <w:gridSpan w:val="2"/>
          </w:tcPr>
          <w:p w14:paraId="32AE43CF" w14:textId="3269CE50" w:rsidR="1AE6F906" w:rsidRDefault="3BBEB9D2" w:rsidP="3BBEB9D2">
            <w:pPr>
              <w:spacing w:line="259" w:lineRule="auto"/>
              <w:ind w:left="720"/>
              <w:jc w:val="center"/>
              <w:rPr>
                <w:rFonts w:ascii="Candara" w:eastAsia="Candara" w:hAnsi="Candara" w:cs="Candara"/>
                <w:sz w:val="32"/>
                <w:szCs w:val="32"/>
              </w:rPr>
            </w:pPr>
            <w:r w:rsidRPr="3BBEB9D2">
              <w:rPr>
                <w:rFonts w:ascii="Candara" w:eastAsia="Candara" w:hAnsi="Candara" w:cs="Candara"/>
                <w:b/>
                <w:bCs/>
                <w:sz w:val="32"/>
                <w:szCs w:val="32"/>
              </w:rPr>
              <w:t>By the end of Primary School, pupils should know:</w:t>
            </w:r>
          </w:p>
        </w:tc>
      </w:tr>
      <w:tr w:rsidR="1AE6F906" w14:paraId="116987DA" w14:textId="77777777" w:rsidTr="3BBEB9D2">
        <w:tc>
          <w:tcPr>
            <w:tcW w:w="1680" w:type="dxa"/>
          </w:tcPr>
          <w:p w14:paraId="2046CD3B" w14:textId="787099DA"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Mental wellbeing</w:t>
            </w:r>
          </w:p>
        </w:tc>
        <w:tc>
          <w:tcPr>
            <w:tcW w:w="8872" w:type="dxa"/>
          </w:tcPr>
          <w:p w14:paraId="0CA87C7E" w14:textId="0CE4EB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that families are important for children growing up because they can give love, security and stability</w:t>
            </w:r>
          </w:p>
          <w:p w14:paraId="065BE1FF" w14:textId="482EDF7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6282D1F7" w14:textId="5E19421D"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06021A54" w14:textId="114F0B9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stable, caring relationships, which may be of different types, are at the heart of happy families, and are important for children’s security as they grow up</w:t>
            </w:r>
          </w:p>
          <w:p w14:paraId="31FB5FE7" w14:textId="072A403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marriage represents a formal and legally recognised commitment of two people to each other which is intended to be lifelong</w:t>
            </w:r>
          </w:p>
          <w:p w14:paraId="5509D79B" w14:textId="55D6251F"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to recognise if family relationships are making them feel unhappy or unsafe, and how to seek help or advice from others if needed.</w:t>
            </w:r>
          </w:p>
        </w:tc>
      </w:tr>
      <w:tr w:rsidR="1AE6F906" w14:paraId="599E1E0C" w14:textId="77777777" w:rsidTr="3BBEB9D2">
        <w:tc>
          <w:tcPr>
            <w:tcW w:w="1680" w:type="dxa"/>
          </w:tcPr>
          <w:p w14:paraId="0604B095" w14:textId="29BF4F6F"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Internet safety and harms</w:t>
            </w:r>
          </w:p>
        </w:tc>
        <w:tc>
          <w:tcPr>
            <w:tcW w:w="8872" w:type="dxa"/>
          </w:tcPr>
          <w:p w14:paraId="6F056ADD" w14:textId="50F6CAFB"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for most people the internet is an integral part of life and has many benefits</w:t>
            </w:r>
          </w:p>
          <w:p w14:paraId="5C682CB2" w14:textId="145F4CF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the benefits of rationing time spent online, the risks of excessive time spent on electronic devices and the impact of positive and negative content online on their own and others’ mental and physical wellbeing</w:t>
            </w:r>
          </w:p>
          <w:p w14:paraId="2D2E01BF" w14:textId="700E23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consider the effect of their online actions on others and know how to recognise and display respectful behaviour online and the importance of keeping personal information private</w:t>
            </w:r>
          </w:p>
          <w:p w14:paraId="4FEDB813" w14:textId="37C46C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why social media, some computer games and online gaming, for example, are age restricted</w:t>
            </w:r>
          </w:p>
          <w:p w14:paraId="00440CF6" w14:textId="607E82B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the internet can also be a negative place where online abuse, trolling, bullying and harassment can take place, which can have a negative impact on mental health</w:t>
            </w:r>
          </w:p>
          <w:p w14:paraId="2308BD29" w14:textId="2341199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be a discerning consumer of information online including understanding that information, including that from search engines, is ranked, selected and targeted</w:t>
            </w:r>
          </w:p>
          <w:p w14:paraId="71EDD634" w14:textId="18EDDBC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where and how to report concerns and get support with issues online.</w:t>
            </w:r>
          </w:p>
        </w:tc>
      </w:tr>
      <w:tr w:rsidR="1AE6F906" w14:paraId="5F52452F" w14:textId="77777777" w:rsidTr="3BBEB9D2">
        <w:tc>
          <w:tcPr>
            <w:tcW w:w="1680" w:type="dxa"/>
          </w:tcPr>
          <w:p w14:paraId="6B2DE0D5" w14:textId="2453D2A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Physical health and fitness</w:t>
            </w:r>
          </w:p>
        </w:tc>
        <w:tc>
          <w:tcPr>
            <w:tcW w:w="8872" w:type="dxa"/>
          </w:tcPr>
          <w:p w14:paraId="356AB60A" w14:textId="21C0390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and mental and physical benefits of an active lifestyle</w:t>
            </w:r>
          </w:p>
          <w:p w14:paraId="117981EA" w14:textId="4C94E8EC"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building regular exercise into daily and weekly routines and how to achieve this; for </w:t>
            </w:r>
            <w:proofErr w:type="gramStart"/>
            <w:r w:rsidRPr="1AE6F906">
              <w:rPr>
                <w:rFonts w:ascii="Candara" w:eastAsia="Candara" w:hAnsi="Candara" w:cs="Candara"/>
                <w:sz w:val="20"/>
                <w:szCs w:val="20"/>
              </w:rPr>
              <w:t>example</w:t>
            </w:r>
            <w:proofErr w:type="gramEnd"/>
            <w:r w:rsidRPr="1AE6F906">
              <w:rPr>
                <w:rFonts w:ascii="Candara" w:eastAsia="Candara" w:hAnsi="Candara" w:cs="Candara"/>
                <w:sz w:val="20"/>
                <w:szCs w:val="20"/>
              </w:rPr>
              <w:t xml:space="preserve"> walking or cycling to school, a daily active mile or other forms of regular, vigorous exercise</w:t>
            </w:r>
          </w:p>
          <w:p w14:paraId="04CE5AF9" w14:textId="1D753E2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risks associated with an inactive lifestyle (including obesity)</w:t>
            </w:r>
          </w:p>
          <w:p w14:paraId="0C03696C" w14:textId="0D69EA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and when to seek support including which adults to speak to in school if they are worried about their health.</w:t>
            </w:r>
          </w:p>
        </w:tc>
      </w:tr>
      <w:tr w:rsidR="1AE6F906" w14:paraId="46D1FC80" w14:textId="77777777" w:rsidTr="3BBEB9D2">
        <w:tc>
          <w:tcPr>
            <w:tcW w:w="1680" w:type="dxa"/>
          </w:tcPr>
          <w:p w14:paraId="0DA54ACF" w14:textId="5D9A8FC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Healthy eating</w:t>
            </w:r>
          </w:p>
        </w:tc>
        <w:tc>
          <w:tcPr>
            <w:tcW w:w="8872" w:type="dxa"/>
          </w:tcPr>
          <w:p w14:paraId="7B23BAF1" w14:textId="06838310"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what constitutes a healthy diet (including understanding calories and other nutritional content)</w:t>
            </w:r>
          </w:p>
          <w:p w14:paraId="4C4821CF" w14:textId="6F4FC5D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principles of planning and preparing a range of healthy meals</w:t>
            </w:r>
          </w:p>
          <w:p w14:paraId="4C89A4EC" w14:textId="6DC781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the characteristics of a poor diet and risks associated with unhealthy eating (including, for example, obesity and tooth decay) and other behaviours (e.g. the impact of alcohol on diet or health).</w:t>
            </w:r>
          </w:p>
        </w:tc>
      </w:tr>
      <w:tr w:rsidR="1AE6F906" w14:paraId="788DFD41" w14:textId="77777777" w:rsidTr="3BBEB9D2">
        <w:tc>
          <w:tcPr>
            <w:tcW w:w="1680" w:type="dxa"/>
          </w:tcPr>
          <w:p w14:paraId="1C9A43A2" w14:textId="3F6DF446"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Drugs, alcohol and tobacco</w:t>
            </w:r>
          </w:p>
        </w:tc>
        <w:tc>
          <w:tcPr>
            <w:tcW w:w="8872" w:type="dxa"/>
          </w:tcPr>
          <w:p w14:paraId="027F0B2C" w14:textId="6492784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about legal and illegal harmful substances and associated risks, including smoking, alcohol use and drug-taking.</w:t>
            </w:r>
          </w:p>
        </w:tc>
      </w:tr>
      <w:tr w:rsidR="1AE6F906" w14:paraId="28C32345" w14:textId="77777777" w:rsidTr="3BBEB9D2">
        <w:tc>
          <w:tcPr>
            <w:tcW w:w="1680" w:type="dxa"/>
          </w:tcPr>
          <w:p w14:paraId="74F3510B" w14:textId="2A16E193"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lastRenderedPageBreak/>
              <w:t>Health and prevention</w:t>
            </w:r>
          </w:p>
        </w:tc>
        <w:tc>
          <w:tcPr>
            <w:tcW w:w="8872" w:type="dxa"/>
          </w:tcPr>
          <w:p w14:paraId="4A0DCA4D" w14:textId="2CFA347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recognise early signs of physical illness, such as weight loss, or unexplained changes to the body</w:t>
            </w:r>
          </w:p>
          <w:p w14:paraId="428B94D2" w14:textId="20DA2E1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safe and unsafe exposure to the sun, and how to reduce the risk of sun damage, including skin cancer</w:t>
            </w:r>
          </w:p>
          <w:p w14:paraId="19DD9501" w14:textId="48DF719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importance of sufficient good quality sleep for good health and that a lack of sleep can affect weight, mood and ability to learn</w:t>
            </w:r>
          </w:p>
          <w:p w14:paraId="78EFADDA" w14:textId="30B5CE2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dental health and the benefits of good oral hygiene and dental flossing, including regular check-ups at the dentist</w:t>
            </w:r>
          </w:p>
          <w:p w14:paraId="6AB398AE" w14:textId="3B98AD8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personal hygiene and germs including bacteria, viruses, how they are spread and treated, and the importance of handwashing</w:t>
            </w:r>
          </w:p>
          <w:p w14:paraId="2C89F9F4" w14:textId="617C39C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and science relating to allergies, immunisation and vaccination.</w:t>
            </w:r>
          </w:p>
        </w:tc>
      </w:tr>
      <w:tr w:rsidR="1AE6F906" w14:paraId="00D26FA2" w14:textId="77777777" w:rsidTr="3BBEB9D2">
        <w:tc>
          <w:tcPr>
            <w:tcW w:w="1680" w:type="dxa"/>
          </w:tcPr>
          <w:p w14:paraId="49434792" w14:textId="35181DB1"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Basic first aid</w:t>
            </w:r>
          </w:p>
        </w:tc>
        <w:tc>
          <w:tcPr>
            <w:tcW w:w="8872" w:type="dxa"/>
          </w:tcPr>
          <w:p w14:paraId="5EB1CAAE" w14:textId="684B550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make a clear and efficient call to emergency services if necessary</w:t>
            </w:r>
          </w:p>
          <w:p w14:paraId="7D5A439D" w14:textId="4480728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concepts of basic first-aid, for example dealing with common injuries, including head injuries.</w:t>
            </w:r>
          </w:p>
        </w:tc>
      </w:tr>
      <w:tr w:rsidR="1AE6F906" w14:paraId="401528D0" w14:textId="77777777" w:rsidTr="3BBEB9D2">
        <w:tc>
          <w:tcPr>
            <w:tcW w:w="1680" w:type="dxa"/>
          </w:tcPr>
          <w:p w14:paraId="0DD1E17C" w14:textId="02C2A346"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Changing adolescent body</w:t>
            </w:r>
          </w:p>
        </w:tc>
        <w:tc>
          <w:tcPr>
            <w:tcW w:w="8872" w:type="dxa"/>
          </w:tcPr>
          <w:p w14:paraId="655EB8D3" w14:textId="1F7E39C1"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key facts about puberty and the changing adolescent body, particularly from age 9 through to age 11, including physical and emotional changes</w:t>
            </w:r>
          </w:p>
          <w:p w14:paraId="78BB461B" w14:textId="58167E9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about menstrual wellbeing including the key facts about the menstrual cycle.</w:t>
            </w:r>
          </w:p>
        </w:tc>
      </w:tr>
    </w:tbl>
    <w:p w14:paraId="2B693E98" w14:textId="0CE03B61" w:rsidR="1AE6F906" w:rsidRDefault="1AE6F906" w:rsidP="1AE6F906">
      <w:pPr>
        <w:spacing w:after="222"/>
        <w:ind w:left="29" w:right="-24"/>
        <w:jc w:val="right"/>
        <w:rPr>
          <w:rFonts w:ascii="Candara" w:eastAsia="Candara" w:hAnsi="Candara" w:cs="Candara"/>
          <w:b/>
          <w:bCs/>
        </w:rPr>
      </w:pPr>
    </w:p>
    <w:p w14:paraId="6EA22511" w14:textId="77777777" w:rsidR="003B6207" w:rsidRPr="003B6207" w:rsidRDefault="003B6207" w:rsidP="003B6207">
      <w:pPr>
        <w:tabs>
          <w:tab w:val="center" w:pos="4513"/>
          <w:tab w:val="right" w:pos="9026"/>
        </w:tabs>
        <w:spacing w:after="0" w:line="240" w:lineRule="auto"/>
        <w:ind w:left="0" w:right="0" w:firstLine="0"/>
        <w:rPr>
          <w:rFonts w:asciiTheme="minorHAnsi" w:eastAsiaTheme="minorHAnsi" w:hAnsiTheme="minorHAnsi" w:cstheme="minorBidi"/>
          <w:b/>
          <w:bCs/>
          <w:color w:val="auto"/>
          <w:sz w:val="40"/>
          <w:szCs w:val="40"/>
          <w:lang w:val="en-US" w:eastAsia="en-US"/>
        </w:rPr>
      </w:pPr>
      <w:r w:rsidRPr="003B6207">
        <w:rPr>
          <w:rFonts w:asciiTheme="minorHAnsi" w:eastAsiaTheme="minorHAnsi" w:hAnsiTheme="minorHAnsi" w:cstheme="minorBidi"/>
          <w:b/>
          <w:bCs/>
          <w:color w:val="auto"/>
          <w:sz w:val="40"/>
          <w:szCs w:val="40"/>
          <w:lang w:val="en-US" w:eastAsia="en-US"/>
        </w:rPr>
        <w:t>Appendix: RSE Curriculum by year group</w:t>
      </w:r>
    </w:p>
    <w:p w14:paraId="5D74E6F9" w14:textId="77777777" w:rsidR="003B6207" w:rsidRPr="003B6207" w:rsidRDefault="003B6207" w:rsidP="003B6207">
      <w:pPr>
        <w:spacing w:after="160" w:line="259" w:lineRule="auto"/>
        <w:ind w:left="0" w:right="0" w:firstLine="0"/>
        <w:rPr>
          <w:rFonts w:eastAsiaTheme="minorHAnsi"/>
          <w:b/>
          <w:bCs/>
          <w:color w:val="auto"/>
          <w:lang w:val="en-US" w:eastAsia="en-US"/>
        </w:rPr>
      </w:pPr>
    </w:p>
    <w:tbl>
      <w:tblPr>
        <w:tblStyle w:val="TableGrid2"/>
        <w:tblW w:w="0" w:type="auto"/>
        <w:tblLook w:val="04A0" w:firstRow="1" w:lastRow="0" w:firstColumn="1" w:lastColumn="0" w:noHBand="0" w:noVBand="1"/>
      </w:tblPr>
      <w:tblGrid>
        <w:gridCol w:w="2784"/>
        <w:gridCol w:w="7672"/>
      </w:tblGrid>
      <w:tr w:rsidR="003B6207" w:rsidRPr="003B6207" w14:paraId="633C0CE7" w14:textId="77777777" w:rsidTr="000C7E6C">
        <w:trPr>
          <w:trHeight w:val="1104"/>
        </w:trPr>
        <w:tc>
          <w:tcPr>
            <w:tcW w:w="3397" w:type="dxa"/>
            <w:vMerge w:val="restart"/>
          </w:tcPr>
          <w:p w14:paraId="68CDCA9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YEAR 1</w:t>
            </w:r>
          </w:p>
          <w:p w14:paraId="39E16DB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183B49D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358DA68F"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Ourselves and others; similarities and differences; individuality; our bodies</w:t>
            </w:r>
          </w:p>
          <w:p w14:paraId="163B9EC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0847288A"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is the same and different about us?</w:t>
            </w:r>
          </w:p>
          <w:p w14:paraId="2CEAED5B" w14:textId="77777777" w:rsidR="003B6207" w:rsidRPr="003B6207" w:rsidRDefault="003B6207" w:rsidP="003B6207">
            <w:pPr>
              <w:spacing w:after="0" w:line="240" w:lineRule="auto"/>
              <w:ind w:left="0" w:right="0" w:firstLine="0"/>
              <w:rPr>
                <w:rFonts w:eastAsiaTheme="minorHAnsi"/>
                <w:color w:val="auto"/>
                <w:lang w:val="en-US"/>
              </w:rPr>
            </w:pPr>
          </w:p>
          <w:p w14:paraId="4BA090E1"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69E2D2E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3DC155C9"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Ourselves and others; people who care for us; groups we belong to; families</w:t>
            </w:r>
          </w:p>
          <w:p w14:paraId="3D04DB8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7E65DBBF"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Who is special to us?</w:t>
            </w:r>
          </w:p>
          <w:p w14:paraId="24AC2034" w14:textId="77777777" w:rsidR="003B6207" w:rsidRPr="003B6207" w:rsidRDefault="003B6207" w:rsidP="003B6207">
            <w:pPr>
              <w:spacing w:after="0" w:line="240" w:lineRule="auto"/>
              <w:ind w:left="0" w:right="0" w:firstLine="0"/>
              <w:rPr>
                <w:rFonts w:eastAsiaTheme="minorHAnsi"/>
                <w:color w:val="auto"/>
                <w:lang w:val="en-US"/>
              </w:rPr>
            </w:pPr>
          </w:p>
          <w:p w14:paraId="7A5C416E" w14:textId="77777777" w:rsidR="003B6207" w:rsidRPr="003B6207" w:rsidRDefault="003B6207" w:rsidP="003B6207">
            <w:pPr>
              <w:spacing w:after="0" w:line="240" w:lineRule="auto"/>
              <w:ind w:left="0" w:right="0" w:firstLine="0"/>
              <w:rPr>
                <w:rFonts w:eastAsiaTheme="minorHAnsi"/>
                <w:color w:val="auto"/>
                <w:lang w:val="en-US"/>
              </w:rPr>
            </w:pPr>
          </w:p>
          <w:p w14:paraId="4047114C" w14:textId="77777777" w:rsidR="003B6207" w:rsidRPr="003B6207" w:rsidRDefault="003B6207" w:rsidP="003B6207">
            <w:pPr>
              <w:spacing w:after="0" w:line="240" w:lineRule="auto"/>
              <w:ind w:left="0" w:right="0" w:firstLine="0"/>
              <w:rPr>
                <w:rFonts w:eastAsiaTheme="minorHAnsi"/>
                <w:color w:val="auto"/>
                <w:lang w:val="en-US"/>
              </w:rPr>
            </w:pPr>
          </w:p>
          <w:p w14:paraId="016F5FA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Health and Wellbeing</w:t>
            </w:r>
          </w:p>
          <w:p w14:paraId="28B5A213"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5B1777E9"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Keeping safe; people who help us</w:t>
            </w:r>
          </w:p>
          <w:p w14:paraId="2E60162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373E9290"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Who helps to keep us safe?</w:t>
            </w:r>
          </w:p>
          <w:p w14:paraId="76896138" w14:textId="77777777" w:rsidR="003B6207" w:rsidRPr="003B6207" w:rsidRDefault="003B6207" w:rsidP="003B6207">
            <w:pPr>
              <w:spacing w:after="0" w:line="240" w:lineRule="auto"/>
              <w:ind w:left="0" w:right="0" w:firstLine="0"/>
              <w:rPr>
                <w:rFonts w:eastAsiaTheme="minorHAnsi"/>
                <w:color w:val="auto"/>
                <w:lang w:val="en-US"/>
              </w:rPr>
            </w:pPr>
          </w:p>
          <w:p w14:paraId="0F63A96B"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Living in the Wider World</w:t>
            </w:r>
          </w:p>
          <w:p w14:paraId="7D671BF3"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lastRenderedPageBreak/>
              <w:t>Unit 2</w:t>
            </w:r>
          </w:p>
          <w:p w14:paraId="77A82E50"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we look after each other and the world</w:t>
            </w:r>
          </w:p>
        </w:tc>
        <w:tc>
          <w:tcPr>
            <w:tcW w:w="10551" w:type="dxa"/>
          </w:tcPr>
          <w:p w14:paraId="0A05A8C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lastRenderedPageBreak/>
              <w:t>Unit 1</w:t>
            </w:r>
          </w:p>
          <w:p w14:paraId="16289B8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2EE47872" w14:textId="77777777" w:rsidR="003B6207" w:rsidRPr="003B6207" w:rsidRDefault="003B6207" w:rsidP="003B6207">
            <w:pPr>
              <w:numPr>
                <w:ilvl w:val="0"/>
                <w:numId w:val="24"/>
              </w:numPr>
              <w:spacing w:after="0" w:line="240" w:lineRule="auto"/>
              <w:ind w:right="0"/>
              <w:contextualSpacing/>
              <w:jc w:val="both"/>
              <w:rPr>
                <w:rFonts w:eastAsiaTheme="minorHAnsi"/>
                <w:color w:val="auto"/>
                <w:lang w:val="en-US"/>
              </w:rPr>
            </w:pPr>
            <w:r w:rsidRPr="003B6207">
              <w:rPr>
                <w:rFonts w:eastAsiaTheme="minorHAnsi"/>
                <w:color w:val="auto"/>
                <w:lang w:val="en-US"/>
              </w:rPr>
              <w:t>what they like / dislike and are good at</w:t>
            </w:r>
          </w:p>
          <w:p w14:paraId="0DED696F" w14:textId="77777777" w:rsidR="003B6207" w:rsidRPr="003B6207" w:rsidRDefault="003B6207" w:rsidP="003B6207">
            <w:pPr>
              <w:numPr>
                <w:ilvl w:val="0"/>
                <w:numId w:val="24"/>
              </w:numPr>
              <w:spacing w:after="0" w:line="240" w:lineRule="auto"/>
              <w:ind w:right="0"/>
              <w:contextualSpacing/>
              <w:jc w:val="both"/>
              <w:rPr>
                <w:rFonts w:eastAsiaTheme="minorHAnsi"/>
                <w:color w:val="auto"/>
                <w:lang w:val="en-US"/>
              </w:rPr>
            </w:pPr>
            <w:r w:rsidRPr="003B6207">
              <w:rPr>
                <w:rFonts w:eastAsiaTheme="minorHAnsi"/>
                <w:color w:val="auto"/>
                <w:lang w:val="en-US"/>
              </w:rPr>
              <w:t>what makes them special and how everyone has different strengths</w:t>
            </w:r>
          </w:p>
          <w:p w14:paraId="67F28DC1" w14:textId="77777777" w:rsidR="003B6207" w:rsidRPr="003B6207" w:rsidRDefault="003B6207" w:rsidP="003B6207">
            <w:pPr>
              <w:numPr>
                <w:ilvl w:val="0"/>
                <w:numId w:val="24"/>
              </w:numPr>
              <w:spacing w:after="0" w:line="240" w:lineRule="auto"/>
              <w:ind w:right="0"/>
              <w:contextualSpacing/>
              <w:jc w:val="both"/>
              <w:rPr>
                <w:rFonts w:eastAsiaTheme="minorHAnsi"/>
                <w:color w:val="auto"/>
                <w:lang w:val="en-US"/>
              </w:rPr>
            </w:pPr>
            <w:r w:rsidRPr="003B6207">
              <w:rPr>
                <w:rFonts w:eastAsiaTheme="minorHAnsi"/>
                <w:color w:val="auto"/>
                <w:lang w:val="en-US"/>
              </w:rPr>
              <w:t>how their personal features or qualities are unique to them</w:t>
            </w:r>
          </w:p>
          <w:p w14:paraId="5F351B6C" w14:textId="77777777" w:rsidR="003B6207" w:rsidRPr="003B6207" w:rsidRDefault="003B6207" w:rsidP="003B6207">
            <w:pPr>
              <w:numPr>
                <w:ilvl w:val="0"/>
                <w:numId w:val="24"/>
              </w:numPr>
              <w:spacing w:after="0" w:line="240" w:lineRule="auto"/>
              <w:ind w:right="0"/>
              <w:contextualSpacing/>
              <w:jc w:val="both"/>
              <w:rPr>
                <w:rFonts w:eastAsiaTheme="minorHAnsi"/>
                <w:color w:val="auto"/>
                <w:lang w:val="en-US"/>
              </w:rPr>
            </w:pPr>
            <w:r w:rsidRPr="003B6207">
              <w:rPr>
                <w:rFonts w:eastAsiaTheme="minorHAnsi"/>
                <w:color w:val="auto"/>
                <w:lang w:val="en-US"/>
              </w:rPr>
              <w:t>how they are similar or different to others, and what they have in common</w:t>
            </w:r>
          </w:p>
          <w:p w14:paraId="1369F72C" w14:textId="77777777" w:rsidR="003B6207" w:rsidRPr="003B6207" w:rsidRDefault="003B6207" w:rsidP="003B6207">
            <w:pPr>
              <w:numPr>
                <w:ilvl w:val="0"/>
                <w:numId w:val="24"/>
              </w:numPr>
              <w:spacing w:after="0" w:line="240" w:lineRule="auto"/>
              <w:ind w:right="0"/>
              <w:contextualSpacing/>
              <w:jc w:val="both"/>
              <w:rPr>
                <w:rFonts w:eastAsiaTheme="minorHAnsi"/>
                <w:color w:val="auto"/>
                <w:lang w:val="en-US"/>
              </w:rPr>
            </w:pPr>
            <w:r w:rsidRPr="003B6207">
              <w:rPr>
                <w:rFonts w:eastAsiaTheme="minorHAnsi"/>
                <w:color w:val="auto"/>
                <w:lang w:val="en-US"/>
              </w:rPr>
              <w:t xml:space="preserve">to use the correct names for the main parts of the body, including external genitalia; and </w:t>
            </w:r>
            <w:proofErr w:type="gramStart"/>
            <w:r w:rsidRPr="003B6207">
              <w:rPr>
                <w:rFonts w:eastAsiaTheme="minorHAnsi"/>
                <w:color w:val="auto"/>
                <w:lang w:val="en-US"/>
              </w:rPr>
              <w:t>that parts of bodies</w:t>
            </w:r>
            <w:proofErr w:type="gramEnd"/>
            <w:r w:rsidRPr="003B6207">
              <w:rPr>
                <w:rFonts w:eastAsiaTheme="minorHAnsi"/>
                <w:color w:val="auto"/>
                <w:lang w:val="en-US"/>
              </w:rPr>
              <w:t xml:space="preserve"> covered with underwear are private</w:t>
            </w:r>
          </w:p>
        </w:tc>
      </w:tr>
      <w:tr w:rsidR="003B6207" w:rsidRPr="003B6207" w14:paraId="690029F7" w14:textId="77777777" w:rsidTr="000C7E6C">
        <w:trPr>
          <w:trHeight w:val="1104"/>
        </w:trPr>
        <w:tc>
          <w:tcPr>
            <w:tcW w:w="3397" w:type="dxa"/>
            <w:vMerge/>
          </w:tcPr>
          <w:p w14:paraId="11C7E36C"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3C6C501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224A7D5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1EB768C5"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 xml:space="preserve">that family is one of the groups they belong to, as well as, for example, school, friends, clubs </w:t>
            </w:r>
          </w:p>
          <w:p w14:paraId="7D3B1233"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 xml:space="preserve"> about the different people in their family / those that love and care for them</w:t>
            </w:r>
          </w:p>
          <w:p w14:paraId="5E36170D"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 xml:space="preserve">what their family members, or people that are special to them, do to make them feel loved and cared for </w:t>
            </w:r>
          </w:p>
          <w:p w14:paraId="5C1F368C"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 xml:space="preserve">how families are all different but share common features – what is the same and different about them </w:t>
            </w:r>
          </w:p>
          <w:p w14:paraId="347C771F"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 xml:space="preserve">about different features of family life, including what families do / enjoy together </w:t>
            </w:r>
          </w:p>
          <w:p w14:paraId="25F2A712" w14:textId="77777777" w:rsidR="003B6207" w:rsidRPr="003B6207" w:rsidRDefault="003B6207" w:rsidP="003B6207">
            <w:pPr>
              <w:numPr>
                <w:ilvl w:val="0"/>
                <w:numId w:val="25"/>
              </w:numPr>
              <w:spacing w:after="0" w:line="240" w:lineRule="auto"/>
              <w:ind w:right="0"/>
              <w:contextualSpacing/>
              <w:rPr>
                <w:rFonts w:eastAsiaTheme="minorHAnsi"/>
                <w:b/>
                <w:bCs/>
                <w:color w:val="auto"/>
                <w:lang w:val="en-US"/>
              </w:rPr>
            </w:pPr>
            <w:r w:rsidRPr="003B6207">
              <w:rPr>
                <w:rFonts w:eastAsiaTheme="minorHAnsi"/>
                <w:color w:val="auto"/>
              </w:rPr>
              <w:t>that it is important to tell someone (such as their teacher) if something about their family makes them feel unhappy or worried</w:t>
            </w:r>
          </w:p>
        </w:tc>
      </w:tr>
      <w:tr w:rsidR="003B6207" w:rsidRPr="003B6207" w14:paraId="4595D521" w14:textId="77777777" w:rsidTr="000C7E6C">
        <w:trPr>
          <w:trHeight w:val="1104"/>
        </w:trPr>
        <w:tc>
          <w:tcPr>
            <w:tcW w:w="3397" w:type="dxa"/>
            <w:vMerge/>
          </w:tcPr>
          <w:p w14:paraId="4656CD0F"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0B059A9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7109043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01F2F4D8" w14:textId="77777777" w:rsidR="003B6207" w:rsidRPr="003B6207" w:rsidRDefault="003B6207" w:rsidP="003B6207">
            <w:pPr>
              <w:numPr>
                <w:ilvl w:val="0"/>
                <w:numId w:val="37"/>
              </w:numPr>
              <w:spacing w:after="0" w:line="240" w:lineRule="auto"/>
              <w:ind w:right="0"/>
              <w:contextualSpacing/>
              <w:rPr>
                <w:rFonts w:eastAsiaTheme="minorHAnsi"/>
                <w:color w:val="auto"/>
                <w:lang w:val="en-US"/>
              </w:rPr>
            </w:pPr>
            <w:r w:rsidRPr="003B6207">
              <w:rPr>
                <w:rFonts w:eastAsiaTheme="minorHAnsi"/>
                <w:color w:val="auto"/>
                <w:lang w:val="en-US"/>
              </w:rPr>
              <w:t xml:space="preserve">who can help them in different places and situations; how to attract someone’s attention or ask for help; what to </w:t>
            </w:r>
            <w:proofErr w:type="gramStart"/>
            <w:r w:rsidRPr="003B6207">
              <w:rPr>
                <w:rFonts w:eastAsiaTheme="minorHAnsi"/>
                <w:color w:val="auto"/>
                <w:lang w:val="en-US"/>
              </w:rPr>
              <w:t>say</w:t>
            </w:r>
            <w:proofErr w:type="gramEnd"/>
          </w:p>
          <w:p w14:paraId="60A7AD8D" w14:textId="77777777" w:rsidR="003B6207" w:rsidRPr="003B6207" w:rsidRDefault="003B6207" w:rsidP="003B6207">
            <w:pPr>
              <w:numPr>
                <w:ilvl w:val="0"/>
                <w:numId w:val="37"/>
              </w:numPr>
              <w:spacing w:after="0" w:line="240" w:lineRule="auto"/>
              <w:ind w:right="0"/>
              <w:contextualSpacing/>
              <w:rPr>
                <w:rFonts w:eastAsiaTheme="minorHAnsi"/>
                <w:color w:val="auto"/>
                <w:lang w:val="en-US"/>
              </w:rPr>
            </w:pPr>
            <w:r w:rsidRPr="003B6207">
              <w:rPr>
                <w:rFonts w:eastAsiaTheme="minorHAnsi"/>
                <w:color w:val="auto"/>
                <w:lang w:val="en-US"/>
              </w:rPr>
              <w:t>how to respond to adults they don’t know</w:t>
            </w:r>
          </w:p>
          <w:p w14:paraId="1BB9E513" w14:textId="77777777" w:rsidR="003B6207" w:rsidRPr="003B6207" w:rsidRDefault="003B6207" w:rsidP="003B6207">
            <w:pPr>
              <w:numPr>
                <w:ilvl w:val="0"/>
                <w:numId w:val="37"/>
              </w:numPr>
              <w:spacing w:after="0" w:line="240" w:lineRule="auto"/>
              <w:ind w:right="0"/>
              <w:contextualSpacing/>
              <w:rPr>
                <w:rFonts w:eastAsiaTheme="minorHAnsi"/>
                <w:color w:val="auto"/>
                <w:lang w:val="en-US"/>
              </w:rPr>
            </w:pPr>
            <w:r w:rsidRPr="003B6207">
              <w:rPr>
                <w:rFonts w:eastAsiaTheme="minorHAnsi"/>
                <w:color w:val="auto"/>
                <w:lang w:val="en-US"/>
              </w:rPr>
              <w:t>what to do if they feel unsafe or worried for themselves or others; and the importance of keeping on asking for support until they are heard</w:t>
            </w:r>
          </w:p>
        </w:tc>
      </w:tr>
      <w:tr w:rsidR="003B6207" w:rsidRPr="003B6207" w14:paraId="3F9E5D26" w14:textId="77777777" w:rsidTr="000C7E6C">
        <w:trPr>
          <w:trHeight w:val="1104"/>
        </w:trPr>
        <w:tc>
          <w:tcPr>
            <w:tcW w:w="3397" w:type="dxa"/>
            <w:vMerge/>
          </w:tcPr>
          <w:p w14:paraId="201E3AEB" w14:textId="77777777" w:rsidR="003B6207" w:rsidRPr="003B6207" w:rsidRDefault="003B6207" w:rsidP="003B6207">
            <w:pPr>
              <w:spacing w:after="0" w:line="240" w:lineRule="auto"/>
              <w:ind w:left="0" w:right="0" w:firstLine="0"/>
              <w:rPr>
                <w:rFonts w:eastAsiaTheme="minorHAnsi"/>
                <w:color w:val="auto"/>
                <w:lang w:val="en-US"/>
              </w:rPr>
            </w:pPr>
          </w:p>
        </w:tc>
        <w:tc>
          <w:tcPr>
            <w:tcW w:w="10551" w:type="dxa"/>
          </w:tcPr>
          <w:p w14:paraId="42C6FA6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668006C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5890A1DC" w14:textId="77777777" w:rsidR="003B6207" w:rsidRPr="003B6207" w:rsidRDefault="003B6207" w:rsidP="003B6207">
            <w:pPr>
              <w:numPr>
                <w:ilvl w:val="0"/>
                <w:numId w:val="38"/>
              </w:numPr>
              <w:spacing w:after="0" w:line="240" w:lineRule="auto"/>
              <w:ind w:right="0"/>
              <w:contextualSpacing/>
              <w:rPr>
                <w:rFonts w:eastAsiaTheme="minorHAnsi"/>
                <w:color w:val="auto"/>
                <w:lang w:val="en-US"/>
              </w:rPr>
            </w:pPr>
            <w:r w:rsidRPr="003B6207">
              <w:rPr>
                <w:rFonts w:eastAsiaTheme="minorHAnsi"/>
                <w:color w:val="auto"/>
                <w:lang w:val="en-US"/>
              </w:rPr>
              <w:t>how people grow and change and how people’s needs change as they grow from young to old.</w:t>
            </w:r>
          </w:p>
        </w:tc>
      </w:tr>
      <w:tr w:rsidR="003B6207" w:rsidRPr="003B6207" w14:paraId="018D7DB2" w14:textId="77777777" w:rsidTr="000C7E6C">
        <w:trPr>
          <w:trHeight w:val="2484"/>
        </w:trPr>
        <w:tc>
          <w:tcPr>
            <w:tcW w:w="3397" w:type="dxa"/>
            <w:vMerge w:val="restart"/>
          </w:tcPr>
          <w:p w14:paraId="396847A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YEAR 2</w:t>
            </w:r>
          </w:p>
          <w:p w14:paraId="7092C5FC" w14:textId="77777777" w:rsidR="003B6207" w:rsidRPr="003B6207" w:rsidRDefault="003B6207" w:rsidP="003B6207">
            <w:pPr>
              <w:spacing w:after="0" w:line="240" w:lineRule="auto"/>
              <w:ind w:left="0" w:right="0" w:firstLine="0"/>
              <w:rPr>
                <w:rFonts w:eastAsiaTheme="minorHAnsi"/>
                <w:b/>
                <w:bCs/>
                <w:color w:val="auto"/>
                <w:lang w:val="en-US"/>
              </w:rPr>
            </w:pPr>
          </w:p>
          <w:p w14:paraId="49C2445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3CC497B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5CFE4191"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Friendship; feeling lonely; managing arguments</w:t>
            </w:r>
          </w:p>
          <w:p w14:paraId="212646F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547C81A3"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makes a good friend?</w:t>
            </w:r>
          </w:p>
          <w:p w14:paraId="47862E3E" w14:textId="77777777" w:rsidR="003B6207" w:rsidRPr="003B6207" w:rsidRDefault="003B6207" w:rsidP="003B6207">
            <w:pPr>
              <w:spacing w:after="0" w:line="240" w:lineRule="auto"/>
              <w:ind w:left="0" w:right="0" w:firstLine="0"/>
              <w:rPr>
                <w:rFonts w:eastAsiaTheme="minorHAnsi"/>
                <w:color w:val="auto"/>
                <w:lang w:val="en-US"/>
              </w:rPr>
            </w:pPr>
          </w:p>
          <w:p w14:paraId="01A8ED2C" w14:textId="77777777" w:rsidR="003B6207" w:rsidRPr="003B6207" w:rsidRDefault="003B6207" w:rsidP="003B6207">
            <w:pPr>
              <w:spacing w:after="0" w:line="240" w:lineRule="auto"/>
              <w:ind w:left="0" w:right="0" w:firstLine="0"/>
              <w:rPr>
                <w:rFonts w:eastAsiaTheme="minorHAnsi"/>
                <w:color w:val="auto"/>
                <w:lang w:val="en-US"/>
              </w:rPr>
            </w:pPr>
          </w:p>
          <w:p w14:paraId="489F72F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280B7B7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5B8BD5C6"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Behaviour; bullying; words and actions; respect for others</w:t>
            </w:r>
          </w:p>
          <w:p w14:paraId="1E94F57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53994BE4"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is bullying?</w:t>
            </w:r>
          </w:p>
          <w:p w14:paraId="3B01411F" w14:textId="77777777" w:rsidR="003B6207" w:rsidRPr="003B6207" w:rsidRDefault="003B6207" w:rsidP="003B6207">
            <w:pPr>
              <w:spacing w:after="0" w:line="240" w:lineRule="auto"/>
              <w:ind w:left="0" w:right="0" w:firstLine="0"/>
              <w:rPr>
                <w:rFonts w:eastAsiaTheme="minorHAnsi"/>
                <w:b/>
                <w:bCs/>
                <w:color w:val="auto"/>
                <w:lang w:val="en-US"/>
              </w:rPr>
            </w:pPr>
          </w:p>
          <w:p w14:paraId="3A2C0D31" w14:textId="77777777" w:rsidR="003B6207" w:rsidRPr="003B6207" w:rsidRDefault="003B6207" w:rsidP="003B6207">
            <w:pPr>
              <w:spacing w:after="0" w:line="240" w:lineRule="auto"/>
              <w:ind w:left="0" w:right="0" w:firstLine="0"/>
              <w:rPr>
                <w:rFonts w:eastAsiaTheme="minorHAnsi"/>
                <w:b/>
                <w:bCs/>
                <w:color w:val="auto"/>
                <w:lang w:val="en-US"/>
              </w:rPr>
            </w:pPr>
          </w:p>
          <w:p w14:paraId="4702DCDA" w14:textId="77777777" w:rsidR="003B6207" w:rsidRPr="003B6207" w:rsidRDefault="003B6207" w:rsidP="003B6207">
            <w:pPr>
              <w:spacing w:after="0" w:line="240" w:lineRule="auto"/>
              <w:ind w:left="0" w:right="0" w:firstLine="0"/>
              <w:rPr>
                <w:rFonts w:eastAsiaTheme="minorHAnsi"/>
                <w:b/>
                <w:bCs/>
                <w:color w:val="auto"/>
                <w:lang w:val="en-US"/>
              </w:rPr>
            </w:pPr>
          </w:p>
          <w:p w14:paraId="53DF7F0C" w14:textId="77777777" w:rsidR="003B6207" w:rsidRPr="003B6207" w:rsidRDefault="003B6207" w:rsidP="003B6207">
            <w:pPr>
              <w:spacing w:after="0" w:line="240" w:lineRule="auto"/>
              <w:ind w:left="0" w:right="0" w:firstLine="0"/>
              <w:rPr>
                <w:rFonts w:eastAsiaTheme="minorHAnsi"/>
                <w:b/>
                <w:bCs/>
                <w:color w:val="auto"/>
                <w:lang w:val="en-US"/>
              </w:rPr>
            </w:pPr>
          </w:p>
          <w:p w14:paraId="4019BFC2" w14:textId="77777777" w:rsidR="003B6207" w:rsidRPr="003B6207" w:rsidRDefault="003B6207" w:rsidP="003B6207">
            <w:pPr>
              <w:spacing w:after="0" w:line="240" w:lineRule="auto"/>
              <w:ind w:left="0" w:right="0" w:firstLine="0"/>
              <w:rPr>
                <w:rFonts w:eastAsiaTheme="minorHAnsi"/>
                <w:b/>
                <w:bCs/>
                <w:color w:val="auto"/>
                <w:lang w:val="en-US"/>
              </w:rPr>
            </w:pPr>
          </w:p>
          <w:p w14:paraId="36DE4B7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Health and Wellbeing</w:t>
            </w:r>
          </w:p>
          <w:p w14:paraId="09030EB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5557880C"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 xml:space="preserve">Keeping safe; </w:t>
            </w:r>
            <w:proofErr w:type="spellStart"/>
            <w:r w:rsidRPr="003B6207">
              <w:rPr>
                <w:rFonts w:eastAsiaTheme="minorHAnsi"/>
                <w:color w:val="auto"/>
                <w:lang w:val="en-US"/>
              </w:rPr>
              <w:t>recognising</w:t>
            </w:r>
            <w:proofErr w:type="spellEnd"/>
            <w:r w:rsidRPr="003B6207">
              <w:rPr>
                <w:rFonts w:eastAsiaTheme="minorHAnsi"/>
                <w:color w:val="auto"/>
                <w:lang w:val="en-US"/>
              </w:rPr>
              <w:t xml:space="preserve"> risks; rules</w:t>
            </w:r>
          </w:p>
          <w:p w14:paraId="1A0B15D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3651BF02"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helps us to stay safe?</w:t>
            </w:r>
          </w:p>
          <w:p w14:paraId="79198AC3"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63ED4F4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22073B2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0A73F66C" w14:textId="77777777" w:rsidR="003B6207" w:rsidRPr="003B6207" w:rsidRDefault="003B6207" w:rsidP="003B6207">
            <w:pPr>
              <w:numPr>
                <w:ilvl w:val="0"/>
                <w:numId w:val="26"/>
              </w:numPr>
              <w:spacing w:after="0" w:line="240" w:lineRule="auto"/>
              <w:ind w:right="0"/>
              <w:contextualSpacing/>
              <w:rPr>
                <w:rFonts w:eastAsiaTheme="minorHAnsi"/>
                <w:color w:val="auto"/>
                <w:lang w:val="en-US"/>
              </w:rPr>
            </w:pPr>
            <w:r w:rsidRPr="003B6207">
              <w:rPr>
                <w:rFonts w:eastAsiaTheme="minorHAnsi"/>
                <w:color w:val="auto"/>
              </w:rPr>
              <w:t xml:space="preserve">how to make friends with others </w:t>
            </w:r>
          </w:p>
          <w:p w14:paraId="1DC13EC4" w14:textId="77777777" w:rsidR="003B6207" w:rsidRPr="003B6207" w:rsidRDefault="003B6207" w:rsidP="003B6207">
            <w:pPr>
              <w:numPr>
                <w:ilvl w:val="0"/>
                <w:numId w:val="26"/>
              </w:numPr>
              <w:spacing w:after="0" w:line="240" w:lineRule="auto"/>
              <w:ind w:right="0"/>
              <w:contextualSpacing/>
              <w:rPr>
                <w:rFonts w:eastAsiaTheme="minorHAnsi"/>
                <w:color w:val="auto"/>
                <w:lang w:val="en-US"/>
              </w:rPr>
            </w:pPr>
            <w:r w:rsidRPr="003B6207">
              <w:rPr>
                <w:rFonts w:eastAsiaTheme="minorHAnsi"/>
                <w:color w:val="auto"/>
              </w:rPr>
              <w:t xml:space="preserve">how to recognise when they feel lonely and what they could do about it </w:t>
            </w:r>
          </w:p>
          <w:p w14:paraId="19919B27" w14:textId="77777777" w:rsidR="003B6207" w:rsidRPr="003B6207" w:rsidRDefault="003B6207" w:rsidP="003B6207">
            <w:pPr>
              <w:numPr>
                <w:ilvl w:val="0"/>
                <w:numId w:val="26"/>
              </w:numPr>
              <w:spacing w:after="0" w:line="240" w:lineRule="auto"/>
              <w:ind w:right="0"/>
              <w:contextualSpacing/>
              <w:rPr>
                <w:rFonts w:eastAsiaTheme="minorHAnsi"/>
                <w:color w:val="auto"/>
                <w:lang w:val="en-US"/>
              </w:rPr>
            </w:pPr>
            <w:r w:rsidRPr="003B6207">
              <w:rPr>
                <w:rFonts w:eastAsiaTheme="minorHAnsi"/>
                <w:color w:val="auto"/>
              </w:rPr>
              <w:t xml:space="preserve">how people behave when they are being friendly and what makes a good friend </w:t>
            </w:r>
          </w:p>
          <w:p w14:paraId="01F9F89E" w14:textId="77777777" w:rsidR="003B6207" w:rsidRPr="003B6207" w:rsidRDefault="003B6207" w:rsidP="003B6207">
            <w:pPr>
              <w:numPr>
                <w:ilvl w:val="0"/>
                <w:numId w:val="26"/>
              </w:numPr>
              <w:spacing w:after="0" w:line="240" w:lineRule="auto"/>
              <w:ind w:right="0"/>
              <w:contextualSpacing/>
              <w:rPr>
                <w:rFonts w:eastAsiaTheme="minorHAnsi"/>
                <w:color w:val="auto"/>
                <w:lang w:val="en-US"/>
              </w:rPr>
            </w:pPr>
            <w:r w:rsidRPr="003B6207">
              <w:rPr>
                <w:rFonts w:eastAsiaTheme="minorHAnsi"/>
                <w:color w:val="auto"/>
              </w:rPr>
              <w:t xml:space="preserve">how to resolve arguments that can occur in friendships </w:t>
            </w:r>
          </w:p>
          <w:p w14:paraId="6DC389E1" w14:textId="77777777" w:rsidR="003B6207" w:rsidRPr="003B6207" w:rsidRDefault="003B6207" w:rsidP="003B6207">
            <w:pPr>
              <w:numPr>
                <w:ilvl w:val="0"/>
                <w:numId w:val="26"/>
              </w:numPr>
              <w:spacing w:after="0" w:line="240" w:lineRule="auto"/>
              <w:ind w:right="0"/>
              <w:contextualSpacing/>
              <w:rPr>
                <w:rFonts w:eastAsiaTheme="minorHAnsi"/>
                <w:color w:val="auto"/>
                <w:lang w:val="en-US"/>
              </w:rPr>
            </w:pPr>
            <w:r w:rsidRPr="003B6207">
              <w:rPr>
                <w:rFonts w:eastAsiaTheme="minorHAnsi"/>
                <w:color w:val="auto"/>
              </w:rPr>
              <w:t>how to ask for help if a friendship is making them unhappy</w:t>
            </w:r>
          </w:p>
        </w:tc>
      </w:tr>
      <w:tr w:rsidR="003B6207" w:rsidRPr="003B6207" w14:paraId="4B648C78" w14:textId="77777777" w:rsidTr="000C7E6C">
        <w:trPr>
          <w:trHeight w:val="2484"/>
        </w:trPr>
        <w:tc>
          <w:tcPr>
            <w:tcW w:w="3397" w:type="dxa"/>
            <w:vMerge/>
          </w:tcPr>
          <w:p w14:paraId="2C1BD0EF"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422B2E4D"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0D9C1E46"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39421A94" w14:textId="77777777" w:rsidR="003B6207" w:rsidRPr="003B6207" w:rsidRDefault="003B6207" w:rsidP="003B6207">
            <w:pPr>
              <w:numPr>
                <w:ilvl w:val="0"/>
                <w:numId w:val="27"/>
              </w:numPr>
              <w:spacing w:after="0" w:line="240" w:lineRule="auto"/>
              <w:ind w:right="0"/>
              <w:contextualSpacing/>
              <w:rPr>
                <w:rFonts w:eastAsiaTheme="minorHAnsi"/>
                <w:b/>
                <w:bCs/>
                <w:color w:val="auto"/>
                <w:lang w:val="en-US"/>
              </w:rPr>
            </w:pPr>
            <w:r w:rsidRPr="003B6207">
              <w:rPr>
                <w:rFonts w:eastAsiaTheme="minorHAnsi"/>
                <w:color w:val="auto"/>
              </w:rPr>
              <w:t xml:space="preserve">how words and actions can affect how people feel </w:t>
            </w:r>
          </w:p>
          <w:p w14:paraId="38026D9E" w14:textId="77777777" w:rsidR="003B6207" w:rsidRPr="003B6207" w:rsidRDefault="003B6207" w:rsidP="003B6207">
            <w:pPr>
              <w:numPr>
                <w:ilvl w:val="0"/>
                <w:numId w:val="27"/>
              </w:numPr>
              <w:spacing w:after="0" w:line="240" w:lineRule="auto"/>
              <w:ind w:right="0"/>
              <w:contextualSpacing/>
              <w:rPr>
                <w:rFonts w:eastAsiaTheme="minorHAnsi"/>
                <w:b/>
                <w:bCs/>
                <w:color w:val="auto"/>
                <w:lang w:val="en-US"/>
              </w:rPr>
            </w:pPr>
            <w:r w:rsidRPr="003B6207">
              <w:rPr>
                <w:rFonts w:eastAsiaTheme="minorHAnsi"/>
                <w:color w:val="auto"/>
              </w:rPr>
              <w:t xml:space="preserve">how to ask for and give/not give permission regarding physical contact and how to respond if physical contact makes them uncomfortable or unsafe </w:t>
            </w:r>
          </w:p>
          <w:p w14:paraId="503415AC" w14:textId="77777777" w:rsidR="003B6207" w:rsidRPr="003B6207" w:rsidRDefault="003B6207" w:rsidP="003B6207">
            <w:pPr>
              <w:numPr>
                <w:ilvl w:val="0"/>
                <w:numId w:val="27"/>
              </w:numPr>
              <w:spacing w:after="0" w:line="240" w:lineRule="auto"/>
              <w:ind w:right="0"/>
              <w:contextualSpacing/>
              <w:rPr>
                <w:rFonts w:eastAsiaTheme="minorHAnsi"/>
                <w:b/>
                <w:bCs/>
                <w:color w:val="auto"/>
                <w:lang w:val="en-US"/>
              </w:rPr>
            </w:pPr>
            <w:r w:rsidRPr="003B6207">
              <w:rPr>
                <w:rFonts w:eastAsiaTheme="minorHAnsi"/>
                <w:color w:val="auto"/>
              </w:rPr>
              <w:t xml:space="preserve">why name-calling, hurtful teasing, bulling and deliberately excluding others is unacceptable </w:t>
            </w:r>
          </w:p>
          <w:p w14:paraId="79304810" w14:textId="77777777" w:rsidR="003B6207" w:rsidRPr="003B6207" w:rsidRDefault="003B6207" w:rsidP="003B6207">
            <w:pPr>
              <w:numPr>
                <w:ilvl w:val="0"/>
                <w:numId w:val="27"/>
              </w:numPr>
              <w:spacing w:after="0" w:line="240" w:lineRule="auto"/>
              <w:ind w:right="0"/>
              <w:contextualSpacing/>
              <w:rPr>
                <w:rFonts w:eastAsiaTheme="minorHAnsi"/>
                <w:b/>
                <w:bCs/>
                <w:color w:val="auto"/>
                <w:lang w:val="en-US"/>
              </w:rPr>
            </w:pPr>
            <w:r w:rsidRPr="003B6207">
              <w:rPr>
                <w:rFonts w:eastAsiaTheme="minorHAnsi"/>
                <w:color w:val="auto"/>
              </w:rPr>
              <w:t xml:space="preserve">how to respond if this happens in different situations </w:t>
            </w:r>
          </w:p>
          <w:p w14:paraId="4C49932F" w14:textId="77777777" w:rsidR="003B6207" w:rsidRPr="003B6207" w:rsidRDefault="003B6207" w:rsidP="003B6207">
            <w:pPr>
              <w:numPr>
                <w:ilvl w:val="0"/>
                <w:numId w:val="27"/>
              </w:numPr>
              <w:spacing w:after="0" w:line="240" w:lineRule="auto"/>
              <w:ind w:right="0"/>
              <w:contextualSpacing/>
              <w:rPr>
                <w:rFonts w:eastAsiaTheme="minorHAnsi"/>
                <w:b/>
                <w:bCs/>
                <w:color w:val="auto"/>
                <w:lang w:val="en-US"/>
              </w:rPr>
            </w:pPr>
            <w:r w:rsidRPr="003B6207">
              <w:rPr>
                <w:rFonts w:eastAsiaTheme="minorHAnsi"/>
                <w:color w:val="auto"/>
              </w:rPr>
              <w:t>how to report bullying or other hurtful behaviour, including online, to a trusted adult and the importance of doing so</w:t>
            </w:r>
          </w:p>
          <w:p w14:paraId="3DA05834" w14:textId="77777777" w:rsidR="003B6207" w:rsidRPr="003B6207" w:rsidRDefault="003B6207" w:rsidP="003B6207">
            <w:pPr>
              <w:spacing w:after="0" w:line="240" w:lineRule="auto"/>
              <w:ind w:left="720" w:right="0" w:firstLine="0"/>
              <w:contextualSpacing/>
              <w:rPr>
                <w:rFonts w:eastAsiaTheme="minorHAnsi"/>
                <w:b/>
                <w:bCs/>
                <w:color w:val="auto"/>
                <w:lang w:val="en-US"/>
              </w:rPr>
            </w:pPr>
          </w:p>
        </w:tc>
      </w:tr>
      <w:tr w:rsidR="003B6207" w:rsidRPr="003B6207" w14:paraId="09ACD3BB" w14:textId="77777777" w:rsidTr="000C7E6C">
        <w:trPr>
          <w:trHeight w:val="2484"/>
        </w:trPr>
        <w:tc>
          <w:tcPr>
            <w:tcW w:w="3397" w:type="dxa"/>
            <w:vMerge/>
          </w:tcPr>
          <w:p w14:paraId="6B6DBFAB"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6C5EE86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10076741"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0710F15F" w14:textId="77777777" w:rsidR="003B6207" w:rsidRPr="003B6207" w:rsidRDefault="003B6207" w:rsidP="003B6207">
            <w:pPr>
              <w:numPr>
                <w:ilvl w:val="0"/>
                <w:numId w:val="34"/>
              </w:numPr>
              <w:spacing w:after="0" w:line="240" w:lineRule="auto"/>
              <w:ind w:right="0"/>
              <w:contextualSpacing/>
              <w:rPr>
                <w:rFonts w:eastAsiaTheme="minorHAnsi"/>
                <w:b/>
                <w:bCs/>
                <w:color w:val="auto"/>
                <w:lang w:val="en-US"/>
              </w:rPr>
            </w:pPr>
            <w:r w:rsidRPr="003B6207">
              <w:rPr>
                <w:rFonts w:eastAsiaTheme="minorHAnsi"/>
                <w:color w:val="auto"/>
              </w:rPr>
              <w:t xml:space="preserve">how to identify risky and potentially unsafe situations (in familiar and unfamiliar environments, including online) and take steps to avoid or remove themselves from them </w:t>
            </w:r>
          </w:p>
          <w:p w14:paraId="30088B4D" w14:textId="77777777" w:rsidR="003B6207" w:rsidRPr="003B6207" w:rsidRDefault="003B6207" w:rsidP="003B6207">
            <w:pPr>
              <w:numPr>
                <w:ilvl w:val="0"/>
                <w:numId w:val="34"/>
              </w:numPr>
              <w:spacing w:after="0" w:line="240" w:lineRule="auto"/>
              <w:ind w:right="0"/>
              <w:contextualSpacing/>
              <w:rPr>
                <w:rFonts w:eastAsiaTheme="minorHAnsi"/>
                <w:b/>
                <w:bCs/>
                <w:color w:val="auto"/>
                <w:lang w:val="en-US"/>
              </w:rPr>
            </w:pPr>
            <w:r w:rsidRPr="003B6207">
              <w:rPr>
                <w:rFonts w:eastAsiaTheme="minorHAnsi"/>
                <w:color w:val="auto"/>
              </w:rPr>
              <w:t xml:space="preserve">how to resist pressure to do something that makes them feel unsafe or uncomfortable, including keeping secrets </w:t>
            </w:r>
          </w:p>
          <w:p w14:paraId="52D4CEE1" w14:textId="77777777" w:rsidR="003B6207" w:rsidRPr="003B6207" w:rsidRDefault="003B6207" w:rsidP="003B6207">
            <w:pPr>
              <w:numPr>
                <w:ilvl w:val="0"/>
                <w:numId w:val="34"/>
              </w:numPr>
              <w:spacing w:after="0" w:line="240" w:lineRule="auto"/>
              <w:ind w:right="0"/>
              <w:contextualSpacing/>
              <w:rPr>
                <w:rFonts w:eastAsiaTheme="minorHAnsi"/>
                <w:b/>
                <w:bCs/>
                <w:color w:val="auto"/>
                <w:lang w:val="en-US"/>
              </w:rPr>
            </w:pPr>
            <w:r w:rsidRPr="003B6207">
              <w:rPr>
                <w:rFonts w:eastAsiaTheme="minorHAnsi"/>
                <w:color w:val="auto"/>
              </w:rPr>
              <w:t>how not everything they see online is true or trustworthy and that people can pretend to be someone they are not •</w:t>
            </w:r>
          </w:p>
          <w:p w14:paraId="491179A3" w14:textId="77777777" w:rsidR="003B6207" w:rsidRPr="003B6207" w:rsidRDefault="003B6207" w:rsidP="003B6207">
            <w:pPr>
              <w:numPr>
                <w:ilvl w:val="0"/>
                <w:numId w:val="34"/>
              </w:numPr>
              <w:spacing w:after="0" w:line="240" w:lineRule="auto"/>
              <w:ind w:right="0"/>
              <w:contextualSpacing/>
              <w:rPr>
                <w:rFonts w:eastAsiaTheme="minorHAnsi"/>
                <w:b/>
                <w:bCs/>
                <w:color w:val="auto"/>
                <w:lang w:val="en-US"/>
              </w:rPr>
            </w:pPr>
            <w:r w:rsidRPr="003B6207">
              <w:rPr>
                <w:rFonts w:eastAsiaTheme="minorHAnsi"/>
                <w:color w:val="auto"/>
              </w:rPr>
              <w:t>how to tell a trusted adult if they are worried for themselves or others, worried that something is unsafe or if they come across something that scares or concerns them</w:t>
            </w:r>
          </w:p>
          <w:p w14:paraId="3E742B45" w14:textId="77777777" w:rsidR="003B6207" w:rsidRPr="003B6207" w:rsidRDefault="003B6207" w:rsidP="003B6207">
            <w:pPr>
              <w:spacing w:after="0" w:line="240" w:lineRule="auto"/>
              <w:ind w:left="720" w:right="0" w:firstLine="0"/>
              <w:contextualSpacing/>
              <w:rPr>
                <w:rFonts w:eastAsiaTheme="minorHAnsi"/>
                <w:b/>
                <w:bCs/>
                <w:color w:val="auto"/>
                <w:lang w:val="en-US"/>
              </w:rPr>
            </w:pPr>
          </w:p>
        </w:tc>
      </w:tr>
      <w:tr w:rsidR="003B6207" w:rsidRPr="003B6207" w14:paraId="2E1876EF" w14:textId="77777777" w:rsidTr="000C7E6C">
        <w:trPr>
          <w:trHeight w:val="2258"/>
        </w:trPr>
        <w:tc>
          <w:tcPr>
            <w:tcW w:w="3397" w:type="dxa"/>
            <w:vMerge w:val="restart"/>
          </w:tcPr>
          <w:p w14:paraId="4643625B"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YEAR 3</w:t>
            </w:r>
          </w:p>
          <w:p w14:paraId="22212A7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6D66857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111B4AED"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Friendship; making positive friendships, managing loneliness, dealing with arguments</w:t>
            </w:r>
          </w:p>
          <w:p w14:paraId="5F16232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6F4FDD85"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we be a good friend?</w:t>
            </w:r>
          </w:p>
          <w:p w14:paraId="65F21A4B" w14:textId="77777777" w:rsidR="003B6207" w:rsidRPr="003B6207" w:rsidRDefault="003B6207" w:rsidP="003B6207">
            <w:pPr>
              <w:spacing w:after="0" w:line="240" w:lineRule="auto"/>
              <w:ind w:left="0" w:right="0" w:firstLine="0"/>
              <w:rPr>
                <w:rFonts w:eastAsiaTheme="minorHAnsi"/>
                <w:color w:val="auto"/>
                <w:lang w:val="en-US"/>
              </w:rPr>
            </w:pPr>
          </w:p>
          <w:p w14:paraId="13E7AD81" w14:textId="77777777" w:rsidR="003B6207" w:rsidRPr="003B6207" w:rsidRDefault="003B6207" w:rsidP="003B6207">
            <w:pPr>
              <w:spacing w:after="0" w:line="240" w:lineRule="auto"/>
              <w:ind w:left="0" w:right="0" w:firstLine="0"/>
              <w:rPr>
                <w:rFonts w:eastAsiaTheme="minorHAnsi"/>
                <w:color w:val="auto"/>
                <w:lang w:val="en-US"/>
              </w:rPr>
            </w:pPr>
          </w:p>
          <w:p w14:paraId="39F7E3D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75EB740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64CE5B93"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Families; family life; caring for each other</w:t>
            </w:r>
          </w:p>
          <w:p w14:paraId="5B9BF12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087ECAA6"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are families like?</w:t>
            </w:r>
          </w:p>
          <w:p w14:paraId="0330EA3F" w14:textId="77777777" w:rsidR="003B6207" w:rsidRPr="003B6207" w:rsidRDefault="003B6207" w:rsidP="003B6207">
            <w:pPr>
              <w:spacing w:after="0" w:line="240" w:lineRule="auto"/>
              <w:ind w:left="0" w:right="0" w:firstLine="0"/>
              <w:rPr>
                <w:rFonts w:eastAsiaTheme="minorHAnsi"/>
                <w:b/>
                <w:bCs/>
                <w:color w:val="auto"/>
                <w:lang w:val="en-US"/>
              </w:rPr>
            </w:pPr>
          </w:p>
          <w:p w14:paraId="06971F40" w14:textId="77777777" w:rsidR="003B6207" w:rsidRPr="003B6207" w:rsidRDefault="003B6207" w:rsidP="003B6207">
            <w:pPr>
              <w:spacing w:after="0" w:line="240" w:lineRule="auto"/>
              <w:ind w:left="0" w:right="0" w:firstLine="0"/>
              <w:rPr>
                <w:rFonts w:eastAsiaTheme="minorHAnsi"/>
                <w:b/>
                <w:bCs/>
                <w:color w:val="auto"/>
                <w:lang w:val="en-US"/>
              </w:rPr>
            </w:pPr>
          </w:p>
          <w:p w14:paraId="6E967BBE" w14:textId="77777777" w:rsidR="003B6207" w:rsidRPr="003B6207" w:rsidRDefault="003B6207" w:rsidP="003B6207">
            <w:pPr>
              <w:spacing w:after="0" w:line="240" w:lineRule="auto"/>
              <w:ind w:left="0" w:right="0" w:firstLine="0"/>
              <w:rPr>
                <w:rFonts w:eastAsiaTheme="minorHAnsi"/>
                <w:b/>
                <w:bCs/>
                <w:color w:val="auto"/>
                <w:lang w:val="en-US"/>
              </w:rPr>
            </w:pPr>
          </w:p>
          <w:p w14:paraId="1E16204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Health and Wellbeing</w:t>
            </w:r>
          </w:p>
          <w:p w14:paraId="51E0FC83"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3F441AB0"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Keeping safe; at home and school; our bodies</w:t>
            </w:r>
          </w:p>
          <w:p w14:paraId="32C09766"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217CE625"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keeps us safe?</w:t>
            </w:r>
          </w:p>
          <w:p w14:paraId="4F95D4DC" w14:textId="77777777" w:rsidR="003B6207" w:rsidRPr="003B6207" w:rsidRDefault="003B6207" w:rsidP="003B6207">
            <w:pPr>
              <w:spacing w:after="0" w:line="240" w:lineRule="auto"/>
              <w:ind w:left="0" w:right="0" w:firstLine="0"/>
              <w:rPr>
                <w:rFonts w:eastAsiaTheme="minorHAnsi"/>
                <w:color w:val="auto"/>
                <w:lang w:val="en-US"/>
              </w:rPr>
            </w:pPr>
          </w:p>
          <w:p w14:paraId="4213D756" w14:textId="77777777" w:rsidR="003B6207" w:rsidRPr="003B6207" w:rsidRDefault="003B6207" w:rsidP="003B6207">
            <w:pPr>
              <w:spacing w:after="0" w:line="240" w:lineRule="auto"/>
              <w:ind w:left="0" w:right="0" w:firstLine="0"/>
              <w:rPr>
                <w:rFonts w:eastAsiaTheme="minorHAnsi"/>
                <w:color w:val="auto"/>
                <w:lang w:val="en-US"/>
              </w:rPr>
            </w:pPr>
          </w:p>
          <w:p w14:paraId="0E38C8CD"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Living in the Wider World</w:t>
            </w:r>
          </w:p>
          <w:p w14:paraId="337C09A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388C54AB"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Community; belonging to groups; similarities and differences; respect for others</w:t>
            </w:r>
          </w:p>
          <w:p w14:paraId="7A98F2A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58A18B91"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makes a community</w:t>
            </w:r>
          </w:p>
        </w:tc>
        <w:tc>
          <w:tcPr>
            <w:tcW w:w="10551" w:type="dxa"/>
          </w:tcPr>
          <w:p w14:paraId="48741B9B"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lastRenderedPageBreak/>
              <w:t>Unit 1</w:t>
            </w:r>
          </w:p>
          <w:p w14:paraId="2953F2A9"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1490FFB6" w14:textId="77777777" w:rsidR="003B6207" w:rsidRPr="003B6207" w:rsidRDefault="003B6207" w:rsidP="003B6207">
            <w:pPr>
              <w:numPr>
                <w:ilvl w:val="0"/>
                <w:numId w:val="28"/>
              </w:numPr>
              <w:spacing w:after="0" w:line="240" w:lineRule="auto"/>
              <w:ind w:right="0"/>
              <w:contextualSpacing/>
              <w:rPr>
                <w:rFonts w:eastAsiaTheme="minorHAnsi"/>
                <w:b/>
                <w:bCs/>
                <w:color w:val="auto"/>
                <w:lang w:val="en-US"/>
              </w:rPr>
            </w:pPr>
            <w:r w:rsidRPr="003B6207">
              <w:rPr>
                <w:rFonts w:eastAsiaTheme="minorHAnsi"/>
                <w:color w:val="auto"/>
              </w:rPr>
              <w:t xml:space="preserve">how friendships support wellbeing and the importance of seeking support if feeling lonely or excluded </w:t>
            </w:r>
          </w:p>
          <w:p w14:paraId="19AE9314" w14:textId="77777777" w:rsidR="003B6207" w:rsidRPr="003B6207" w:rsidRDefault="003B6207" w:rsidP="003B6207">
            <w:pPr>
              <w:numPr>
                <w:ilvl w:val="0"/>
                <w:numId w:val="28"/>
              </w:numPr>
              <w:spacing w:after="0" w:line="240" w:lineRule="auto"/>
              <w:ind w:right="0"/>
              <w:contextualSpacing/>
              <w:rPr>
                <w:rFonts w:eastAsiaTheme="minorHAnsi"/>
                <w:b/>
                <w:bCs/>
                <w:color w:val="auto"/>
                <w:lang w:val="en-US"/>
              </w:rPr>
            </w:pPr>
            <w:r w:rsidRPr="003B6207">
              <w:rPr>
                <w:rFonts w:eastAsiaTheme="minorHAnsi"/>
                <w:color w:val="auto"/>
              </w:rPr>
              <w:t xml:space="preserve">how to recognise if others are feeling lonely and excluded and strategies to include them </w:t>
            </w:r>
          </w:p>
          <w:p w14:paraId="594D3550" w14:textId="77777777" w:rsidR="003B6207" w:rsidRPr="003B6207" w:rsidRDefault="003B6207" w:rsidP="003B6207">
            <w:pPr>
              <w:numPr>
                <w:ilvl w:val="0"/>
                <w:numId w:val="28"/>
              </w:numPr>
              <w:spacing w:after="0" w:line="240" w:lineRule="auto"/>
              <w:ind w:right="0"/>
              <w:contextualSpacing/>
              <w:rPr>
                <w:rFonts w:eastAsiaTheme="minorHAnsi"/>
                <w:b/>
                <w:bCs/>
                <w:color w:val="auto"/>
                <w:lang w:val="en-US"/>
              </w:rPr>
            </w:pPr>
            <w:r w:rsidRPr="003B6207">
              <w:rPr>
                <w:rFonts w:eastAsiaTheme="minorHAnsi"/>
                <w:color w:val="auto"/>
              </w:rPr>
              <w:t xml:space="preserve">how to build good friendships, including identifying qualities that contribute to positive friendships </w:t>
            </w:r>
          </w:p>
          <w:p w14:paraId="0203301C" w14:textId="77777777" w:rsidR="003B6207" w:rsidRPr="003B6207" w:rsidRDefault="003B6207" w:rsidP="003B6207">
            <w:pPr>
              <w:numPr>
                <w:ilvl w:val="0"/>
                <w:numId w:val="28"/>
              </w:numPr>
              <w:spacing w:after="0" w:line="240" w:lineRule="auto"/>
              <w:ind w:right="0"/>
              <w:contextualSpacing/>
              <w:rPr>
                <w:rFonts w:eastAsiaTheme="minorHAnsi"/>
                <w:b/>
                <w:bCs/>
                <w:color w:val="auto"/>
                <w:lang w:val="en-US"/>
              </w:rPr>
            </w:pPr>
            <w:r w:rsidRPr="003B6207">
              <w:rPr>
                <w:rFonts w:eastAsiaTheme="minorHAnsi"/>
                <w:color w:val="auto"/>
              </w:rPr>
              <w:t xml:space="preserve">that friendships sometimes have difficulties, and how to manage when there is a problem or an argument between friends, resolve disputes and reconcile differences </w:t>
            </w:r>
          </w:p>
          <w:p w14:paraId="4F5940D1" w14:textId="77777777" w:rsidR="003B6207" w:rsidRPr="003B6207" w:rsidRDefault="003B6207" w:rsidP="003B6207">
            <w:pPr>
              <w:numPr>
                <w:ilvl w:val="0"/>
                <w:numId w:val="28"/>
              </w:numPr>
              <w:spacing w:after="0" w:line="240" w:lineRule="auto"/>
              <w:ind w:right="0"/>
              <w:contextualSpacing/>
              <w:rPr>
                <w:rFonts w:eastAsiaTheme="minorHAnsi"/>
                <w:b/>
                <w:bCs/>
                <w:color w:val="auto"/>
                <w:lang w:val="en-US"/>
              </w:rPr>
            </w:pPr>
            <w:r w:rsidRPr="003B6207">
              <w:rPr>
                <w:rFonts w:eastAsiaTheme="minorHAnsi"/>
                <w:color w:val="auto"/>
              </w:rPr>
              <w:t>how to recognise if a friendship is making them unhappy, feel uncomfortable or unsafe and how to ask for support</w:t>
            </w:r>
          </w:p>
        </w:tc>
      </w:tr>
      <w:tr w:rsidR="003B6207" w:rsidRPr="003B6207" w14:paraId="2A9E00BA" w14:textId="77777777" w:rsidTr="000C7E6C">
        <w:trPr>
          <w:trHeight w:val="1365"/>
        </w:trPr>
        <w:tc>
          <w:tcPr>
            <w:tcW w:w="3397" w:type="dxa"/>
            <w:vMerge/>
          </w:tcPr>
          <w:p w14:paraId="7B97739B"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7C3AF7C4" w14:textId="77777777" w:rsidR="003B6207" w:rsidRPr="003B6207" w:rsidRDefault="003B6207" w:rsidP="003B6207">
            <w:pPr>
              <w:spacing w:after="0" w:line="240" w:lineRule="auto"/>
              <w:ind w:left="0" w:right="0" w:firstLine="0"/>
              <w:rPr>
                <w:rFonts w:eastAsiaTheme="minorHAnsi"/>
                <w:b/>
                <w:bCs/>
                <w:color w:val="auto"/>
                <w:lang w:val="en-US"/>
              </w:rPr>
            </w:pPr>
          </w:p>
          <w:p w14:paraId="7D402125"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2</w:t>
            </w:r>
          </w:p>
          <w:p w14:paraId="20448DE4"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01042AA4" w14:textId="77777777" w:rsidR="003B6207" w:rsidRPr="003B6207" w:rsidRDefault="003B6207" w:rsidP="003B6207">
            <w:pPr>
              <w:numPr>
                <w:ilvl w:val="0"/>
                <w:numId w:val="29"/>
              </w:numPr>
              <w:spacing w:after="0" w:line="240" w:lineRule="auto"/>
              <w:ind w:right="0"/>
              <w:contextualSpacing/>
              <w:rPr>
                <w:rFonts w:eastAsiaTheme="minorHAnsi"/>
                <w:color w:val="auto"/>
                <w:lang w:val="en-US"/>
              </w:rPr>
            </w:pPr>
            <w:r w:rsidRPr="003B6207">
              <w:rPr>
                <w:rFonts w:eastAsiaTheme="minorHAnsi"/>
                <w:color w:val="auto"/>
              </w:rPr>
              <w:t xml:space="preserve">how families differ from each other (including that not every family has the same family structure, </w:t>
            </w:r>
            <w:proofErr w:type="gramStart"/>
            <w:r w:rsidRPr="003B6207">
              <w:rPr>
                <w:rFonts w:eastAsiaTheme="minorHAnsi"/>
                <w:color w:val="auto"/>
              </w:rPr>
              <w:t>e.g.</w:t>
            </w:r>
            <w:proofErr w:type="gramEnd"/>
            <w:r w:rsidRPr="003B6207">
              <w:rPr>
                <w:rFonts w:eastAsiaTheme="minorHAnsi"/>
                <w:color w:val="auto"/>
              </w:rPr>
              <w:t xml:space="preserve"> single parents, same sex parents, step-parents, blended families, foster and adoptive parents) </w:t>
            </w:r>
          </w:p>
          <w:p w14:paraId="17E47BA5" w14:textId="77777777" w:rsidR="003B6207" w:rsidRPr="003B6207" w:rsidRDefault="003B6207" w:rsidP="003B6207">
            <w:pPr>
              <w:numPr>
                <w:ilvl w:val="0"/>
                <w:numId w:val="29"/>
              </w:numPr>
              <w:spacing w:after="0" w:line="240" w:lineRule="auto"/>
              <w:ind w:right="0"/>
              <w:contextualSpacing/>
              <w:rPr>
                <w:rFonts w:eastAsiaTheme="minorHAnsi"/>
                <w:color w:val="auto"/>
                <w:lang w:val="en-US"/>
              </w:rPr>
            </w:pPr>
            <w:r w:rsidRPr="003B6207">
              <w:rPr>
                <w:rFonts w:eastAsiaTheme="minorHAnsi"/>
                <w:color w:val="auto"/>
              </w:rPr>
              <w:lastRenderedPageBreak/>
              <w:t xml:space="preserve">how common features of positive family life often include shared experiences, </w:t>
            </w:r>
            <w:proofErr w:type="gramStart"/>
            <w:r w:rsidRPr="003B6207">
              <w:rPr>
                <w:rFonts w:eastAsiaTheme="minorHAnsi"/>
                <w:color w:val="auto"/>
              </w:rPr>
              <w:t>e.g.</w:t>
            </w:r>
            <w:proofErr w:type="gramEnd"/>
            <w:r w:rsidRPr="003B6207">
              <w:rPr>
                <w:rFonts w:eastAsiaTheme="minorHAnsi"/>
                <w:color w:val="auto"/>
              </w:rPr>
              <w:t xml:space="preserve"> celebrations, special days or holidays </w:t>
            </w:r>
          </w:p>
          <w:p w14:paraId="336826E9" w14:textId="77777777" w:rsidR="003B6207" w:rsidRPr="003B6207" w:rsidRDefault="003B6207" w:rsidP="003B6207">
            <w:pPr>
              <w:numPr>
                <w:ilvl w:val="0"/>
                <w:numId w:val="29"/>
              </w:numPr>
              <w:spacing w:after="0" w:line="240" w:lineRule="auto"/>
              <w:ind w:right="0"/>
              <w:contextualSpacing/>
              <w:rPr>
                <w:rFonts w:eastAsiaTheme="minorHAnsi"/>
                <w:color w:val="auto"/>
                <w:lang w:val="en-US"/>
              </w:rPr>
            </w:pPr>
            <w:r w:rsidRPr="003B6207">
              <w:rPr>
                <w:rFonts w:eastAsiaTheme="minorHAnsi"/>
                <w:color w:val="auto"/>
              </w:rPr>
              <w:t xml:space="preserve">how people within families should care for each other and the different ways they demonstrate this </w:t>
            </w:r>
          </w:p>
          <w:p w14:paraId="3DA97FF0" w14:textId="77777777" w:rsidR="003B6207" w:rsidRPr="003B6207" w:rsidRDefault="003B6207" w:rsidP="003B6207">
            <w:pPr>
              <w:numPr>
                <w:ilvl w:val="0"/>
                <w:numId w:val="29"/>
              </w:numPr>
              <w:spacing w:after="0" w:line="240" w:lineRule="auto"/>
              <w:ind w:right="0"/>
              <w:contextualSpacing/>
              <w:rPr>
                <w:rFonts w:eastAsiaTheme="minorHAnsi"/>
                <w:color w:val="auto"/>
                <w:lang w:val="en-US"/>
              </w:rPr>
            </w:pPr>
            <w:r w:rsidRPr="003B6207">
              <w:rPr>
                <w:rFonts w:eastAsiaTheme="minorHAnsi"/>
                <w:color w:val="auto"/>
              </w:rPr>
              <w:t>how to ask for help or advice if family relationships are making them feel unhappy, worried or unsafe</w:t>
            </w:r>
          </w:p>
        </w:tc>
      </w:tr>
      <w:tr w:rsidR="003B6207" w:rsidRPr="003B6207" w14:paraId="6A1EB985" w14:textId="77777777" w:rsidTr="000C7E6C">
        <w:trPr>
          <w:trHeight w:val="1125"/>
        </w:trPr>
        <w:tc>
          <w:tcPr>
            <w:tcW w:w="3397" w:type="dxa"/>
            <w:vMerge/>
          </w:tcPr>
          <w:p w14:paraId="0A8EBC56"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20DBDDC6"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1</w:t>
            </w:r>
          </w:p>
          <w:p w14:paraId="2DD7C70D"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49FC1A8F" w14:textId="77777777" w:rsidR="003B6207" w:rsidRPr="003B6207" w:rsidRDefault="003B6207" w:rsidP="003B6207">
            <w:pPr>
              <w:numPr>
                <w:ilvl w:val="0"/>
                <w:numId w:val="33"/>
              </w:numPr>
              <w:spacing w:after="0" w:line="240" w:lineRule="auto"/>
              <w:ind w:right="0"/>
              <w:contextualSpacing/>
              <w:rPr>
                <w:rFonts w:eastAsiaTheme="minorHAnsi"/>
                <w:b/>
                <w:bCs/>
                <w:color w:val="auto"/>
                <w:lang w:val="en-US"/>
              </w:rPr>
            </w:pPr>
            <w:r w:rsidRPr="003B6207">
              <w:rPr>
                <w:rFonts w:eastAsiaTheme="minorHAnsi"/>
                <w:color w:val="auto"/>
              </w:rPr>
              <w:t xml:space="preserve">that their body belongs to them and should not be hurt or touched without their permission; what to do and who to tell if they feel uncomfortable </w:t>
            </w:r>
          </w:p>
          <w:p w14:paraId="6793BBCF" w14:textId="77777777" w:rsidR="003B6207" w:rsidRPr="003B6207" w:rsidRDefault="003B6207" w:rsidP="003B6207">
            <w:pPr>
              <w:numPr>
                <w:ilvl w:val="0"/>
                <w:numId w:val="33"/>
              </w:numPr>
              <w:spacing w:after="0" w:line="240" w:lineRule="auto"/>
              <w:ind w:right="0"/>
              <w:contextualSpacing/>
              <w:rPr>
                <w:rFonts w:eastAsiaTheme="minorHAnsi"/>
                <w:b/>
                <w:bCs/>
                <w:color w:val="auto"/>
                <w:lang w:val="en-US"/>
              </w:rPr>
            </w:pPr>
            <w:r w:rsidRPr="003B6207">
              <w:rPr>
                <w:rFonts w:eastAsiaTheme="minorHAnsi"/>
                <w:color w:val="auto"/>
              </w:rPr>
              <w:t>how to recognise and respond to pressure to do something that makes them feel unsafe or uncomfortable (including online)</w:t>
            </w:r>
          </w:p>
          <w:p w14:paraId="2998E891" w14:textId="77777777" w:rsidR="003B6207" w:rsidRPr="003B6207" w:rsidRDefault="003B6207" w:rsidP="003B6207">
            <w:pPr>
              <w:spacing w:after="0" w:line="240" w:lineRule="auto"/>
              <w:ind w:left="0" w:right="0" w:firstLine="0"/>
              <w:rPr>
                <w:rFonts w:eastAsiaTheme="minorHAnsi"/>
                <w:b/>
                <w:bCs/>
                <w:color w:val="auto"/>
                <w:lang w:val="en-US"/>
              </w:rPr>
            </w:pPr>
          </w:p>
        </w:tc>
      </w:tr>
      <w:tr w:rsidR="003B6207" w:rsidRPr="003B6207" w14:paraId="69EF9FDA" w14:textId="77777777" w:rsidTr="000C7E6C">
        <w:trPr>
          <w:trHeight w:val="1125"/>
        </w:trPr>
        <w:tc>
          <w:tcPr>
            <w:tcW w:w="3397" w:type="dxa"/>
            <w:vMerge/>
          </w:tcPr>
          <w:p w14:paraId="37C02205"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60E5F993"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1</w:t>
            </w:r>
          </w:p>
          <w:p w14:paraId="71A45B7C"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49569124" w14:textId="77777777" w:rsidR="003B6207" w:rsidRPr="003B6207" w:rsidRDefault="003B6207" w:rsidP="003B6207">
            <w:pPr>
              <w:numPr>
                <w:ilvl w:val="0"/>
                <w:numId w:val="39"/>
              </w:numPr>
              <w:spacing w:after="0" w:line="240" w:lineRule="auto"/>
              <w:ind w:right="0"/>
              <w:contextualSpacing/>
              <w:rPr>
                <w:rFonts w:eastAsiaTheme="minorHAnsi"/>
                <w:b/>
                <w:bCs/>
                <w:color w:val="auto"/>
              </w:rPr>
            </w:pPr>
            <w:r w:rsidRPr="003B6207">
              <w:rPr>
                <w:rFonts w:eastAsiaTheme="minorHAnsi"/>
                <w:color w:val="auto"/>
              </w:rPr>
              <w:t xml:space="preserve">how they belong to different groups and communities, </w:t>
            </w:r>
            <w:proofErr w:type="gramStart"/>
            <w:r w:rsidRPr="003B6207">
              <w:rPr>
                <w:rFonts w:eastAsiaTheme="minorHAnsi"/>
                <w:color w:val="auto"/>
              </w:rPr>
              <w:t>e.g.</w:t>
            </w:r>
            <w:proofErr w:type="gramEnd"/>
            <w:r w:rsidRPr="003B6207">
              <w:rPr>
                <w:rFonts w:eastAsiaTheme="minorHAnsi"/>
                <w:color w:val="auto"/>
              </w:rPr>
              <w:t xml:space="preserve"> friendship, faith, clubs, classes/year groups </w:t>
            </w:r>
          </w:p>
          <w:p w14:paraId="190AFDE7" w14:textId="77777777" w:rsidR="003B6207" w:rsidRPr="003B6207" w:rsidRDefault="003B6207" w:rsidP="003B6207">
            <w:pPr>
              <w:numPr>
                <w:ilvl w:val="0"/>
                <w:numId w:val="39"/>
              </w:numPr>
              <w:spacing w:after="0" w:line="240" w:lineRule="auto"/>
              <w:ind w:right="0"/>
              <w:contextualSpacing/>
              <w:rPr>
                <w:rFonts w:eastAsiaTheme="minorHAnsi"/>
                <w:b/>
                <w:bCs/>
                <w:color w:val="auto"/>
              </w:rPr>
            </w:pPr>
            <w:r w:rsidRPr="003B6207">
              <w:rPr>
                <w:rFonts w:eastAsiaTheme="minorHAnsi"/>
                <w:color w:val="auto"/>
              </w:rPr>
              <w:t xml:space="preserve">what is meant by a diverse community; how different groups make up the wider/local community around the school </w:t>
            </w:r>
          </w:p>
          <w:p w14:paraId="55BB4901" w14:textId="77777777" w:rsidR="003B6207" w:rsidRPr="003B6207" w:rsidRDefault="003B6207" w:rsidP="003B6207">
            <w:pPr>
              <w:numPr>
                <w:ilvl w:val="0"/>
                <w:numId w:val="39"/>
              </w:numPr>
              <w:spacing w:after="0" w:line="240" w:lineRule="auto"/>
              <w:ind w:right="0"/>
              <w:contextualSpacing/>
              <w:rPr>
                <w:rFonts w:eastAsiaTheme="minorHAnsi"/>
                <w:b/>
                <w:bCs/>
                <w:color w:val="auto"/>
              </w:rPr>
            </w:pPr>
            <w:r w:rsidRPr="003B6207">
              <w:rPr>
                <w:rFonts w:eastAsiaTheme="minorHAnsi"/>
                <w:color w:val="auto"/>
              </w:rPr>
              <w:t xml:space="preserve">how the community helps everyone to feel included and values the different contributions that people make  </w:t>
            </w:r>
          </w:p>
          <w:p w14:paraId="0CEC8D26"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color w:val="auto"/>
              </w:rPr>
              <w:t>how to be respectful towards people who may live differently to them</w:t>
            </w:r>
          </w:p>
        </w:tc>
      </w:tr>
      <w:tr w:rsidR="003B6207" w:rsidRPr="003B6207" w14:paraId="5CEE85CC" w14:textId="77777777" w:rsidTr="000C7E6C">
        <w:trPr>
          <w:trHeight w:val="2967"/>
        </w:trPr>
        <w:tc>
          <w:tcPr>
            <w:tcW w:w="3397" w:type="dxa"/>
            <w:vMerge w:val="restart"/>
          </w:tcPr>
          <w:p w14:paraId="28D45F1D"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YEAR 4</w:t>
            </w:r>
          </w:p>
          <w:p w14:paraId="7651AB1B" w14:textId="77777777" w:rsidR="003B6207" w:rsidRPr="003B6207" w:rsidRDefault="003B6207" w:rsidP="003B6207">
            <w:pPr>
              <w:spacing w:after="0" w:line="240" w:lineRule="auto"/>
              <w:ind w:left="0" w:right="0" w:firstLine="0"/>
              <w:rPr>
                <w:rFonts w:eastAsiaTheme="minorHAnsi"/>
                <w:b/>
                <w:bCs/>
                <w:color w:val="auto"/>
                <w:lang w:val="en-US"/>
              </w:rPr>
            </w:pPr>
          </w:p>
          <w:p w14:paraId="361E274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3DD52A4E"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35C4BA91"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Respect for self and others; courteous behaviour; safety; human rights</w:t>
            </w:r>
          </w:p>
          <w:p w14:paraId="57362A69"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5405E0E6"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do we treat each other with respect?</w:t>
            </w:r>
          </w:p>
          <w:p w14:paraId="0091C0D5" w14:textId="77777777" w:rsidR="003B6207" w:rsidRPr="003B6207" w:rsidRDefault="003B6207" w:rsidP="003B6207">
            <w:pPr>
              <w:spacing w:after="0" w:line="240" w:lineRule="auto"/>
              <w:ind w:left="0" w:right="0" w:firstLine="0"/>
              <w:rPr>
                <w:rFonts w:eastAsiaTheme="minorHAnsi"/>
                <w:color w:val="auto"/>
                <w:lang w:val="en-US"/>
              </w:rPr>
            </w:pPr>
          </w:p>
          <w:p w14:paraId="729F66B8" w14:textId="77777777" w:rsidR="003B6207" w:rsidRPr="003B6207" w:rsidRDefault="003B6207" w:rsidP="003B6207">
            <w:pPr>
              <w:spacing w:after="0" w:line="240" w:lineRule="auto"/>
              <w:ind w:left="0" w:right="0" w:firstLine="0"/>
              <w:rPr>
                <w:rFonts w:eastAsiaTheme="minorHAnsi"/>
                <w:color w:val="auto"/>
                <w:lang w:val="en-US"/>
              </w:rPr>
            </w:pPr>
          </w:p>
          <w:p w14:paraId="68349BA6" w14:textId="77777777" w:rsidR="003B6207" w:rsidRPr="003B6207" w:rsidRDefault="003B6207" w:rsidP="003B6207">
            <w:pPr>
              <w:spacing w:after="0" w:line="240" w:lineRule="auto"/>
              <w:ind w:left="0" w:right="0" w:firstLine="0"/>
              <w:rPr>
                <w:rFonts w:eastAsiaTheme="minorHAnsi"/>
                <w:color w:val="auto"/>
                <w:lang w:val="en-US"/>
              </w:rPr>
            </w:pPr>
          </w:p>
          <w:p w14:paraId="45442FF5" w14:textId="77777777" w:rsidR="003B6207" w:rsidRPr="003B6207" w:rsidRDefault="003B6207" w:rsidP="003B6207">
            <w:pPr>
              <w:spacing w:after="0" w:line="240" w:lineRule="auto"/>
              <w:ind w:left="0" w:right="0" w:firstLine="0"/>
              <w:rPr>
                <w:rFonts w:eastAsiaTheme="minorHAnsi"/>
                <w:color w:val="auto"/>
                <w:lang w:val="en-US"/>
              </w:rPr>
            </w:pPr>
          </w:p>
          <w:p w14:paraId="63F09F1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Health and Wellbeing</w:t>
            </w:r>
          </w:p>
          <w:p w14:paraId="21154F4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3</w:t>
            </w:r>
          </w:p>
          <w:p w14:paraId="498F9A5B"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Growing and changing; puberty</w:t>
            </w:r>
          </w:p>
          <w:p w14:paraId="2521720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0F20F9CC"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will we grow and change?</w:t>
            </w:r>
          </w:p>
          <w:p w14:paraId="7F1BCCDD" w14:textId="77777777" w:rsidR="003B6207" w:rsidRPr="003B6207" w:rsidRDefault="003B6207" w:rsidP="003B6207">
            <w:pPr>
              <w:spacing w:after="0" w:line="240" w:lineRule="auto"/>
              <w:ind w:left="0" w:right="0" w:firstLine="0"/>
              <w:rPr>
                <w:rFonts w:eastAsiaTheme="minorHAnsi"/>
                <w:color w:val="auto"/>
                <w:lang w:val="en-US"/>
              </w:rPr>
            </w:pPr>
          </w:p>
          <w:p w14:paraId="688F3E9B" w14:textId="77777777" w:rsidR="003B6207" w:rsidRPr="003B6207" w:rsidRDefault="003B6207" w:rsidP="003B6207">
            <w:pPr>
              <w:spacing w:after="0" w:line="240" w:lineRule="auto"/>
              <w:ind w:left="0" w:right="0" w:firstLine="0"/>
              <w:rPr>
                <w:rFonts w:eastAsiaTheme="minorHAnsi"/>
                <w:color w:val="auto"/>
                <w:lang w:val="en-US"/>
              </w:rPr>
            </w:pPr>
          </w:p>
          <w:p w14:paraId="5A61B81E" w14:textId="77777777" w:rsidR="003B6207" w:rsidRPr="003B6207" w:rsidRDefault="003B6207" w:rsidP="003B6207">
            <w:pPr>
              <w:spacing w:after="0" w:line="240" w:lineRule="auto"/>
              <w:ind w:left="0" w:right="0" w:firstLine="0"/>
              <w:rPr>
                <w:rFonts w:eastAsiaTheme="minorHAnsi"/>
                <w:color w:val="auto"/>
                <w:lang w:val="en-US"/>
              </w:rPr>
            </w:pPr>
          </w:p>
          <w:p w14:paraId="71E141BE"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Health and Wellbeing</w:t>
            </w:r>
          </w:p>
          <w:p w14:paraId="69A416F9"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3</w:t>
            </w:r>
          </w:p>
          <w:p w14:paraId="57123F86"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 xml:space="preserve">Keeping safe; out and about; </w:t>
            </w:r>
            <w:proofErr w:type="spellStart"/>
            <w:r w:rsidRPr="003B6207">
              <w:rPr>
                <w:rFonts w:eastAsiaTheme="minorHAnsi"/>
                <w:color w:val="auto"/>
                <w:lang w:val="en-US"/>
              </w:rPr>
              <w:t>recognising</w:t>
            </w:r>
            <w:proofErr w:type="spellEnd"/>
            <w:r w:rsidRPr="003B6207">
              <w:rPr>
                <w:rFonts w:eastAsiaTheme="minorHAnsi"/>
                <w:color w:val="auto"/>
                <w:lang w:val="en-US"/>
              </w:rPr>
              <w:t xml:space="preserve"> and managing risks</w:t>
            </w:r>
          </w:p>
          <w:p w14:paraId="721BD53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30CE86A7"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we manage risks in different places?</w:t>
            </w:r>
          </w:p>
          <w:p w14:paraId="7E108403" w14:textId="77777777" w:rsidR="003B6207" w:rsidRPr="003B6207" w:rsidRDefault="003B6207" w:rsidP="003B6207">
            <w:pPr>
              <w:spacing w:after="0" w:line="240" w:lineRule="auto"/>
              <w:ind w:left="0" w:right="0" w:firstLine="0"/>
              <w:rPr>
                <w:rFonts w:eastAsiaTheme="minorHAnsi"/>
                <w:color w:val="auto"/>
                <w:lang w:val="en-US"/>
              </w:rPr>
            </w:pPr>
          </w:p>
          <w:p w14:paraId="5AA57501" w14:textId="77777777" w:rsidR="003B6207" w:rsidRPr="003B6207" w:rsidRDefault="003B6207" w:rsidP="003B6207">
            <w:pPr>
              <w:spacing w:after="0" w:line="240" w:lineRule="auto"/>
              <w:ind w:left="0" w:right="0" w:firstLine="0"/>
              <w:rPr>
                <w:rFonts w:eastAsiaTheme="minorHAnsi"/>
                <w:color w:val="auto"/>
                <w:lang w:val="en-US"/>
              </w:rPr>
            </w:pPr>
          </w:p>
        </w:tc>
        <w:tc>
          <w:tcPr>
            <w:tcW w:w="10551" w:type="dxa"/>
          </w:tcPr>
          <w:p w14:paraId="18868267"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1</w:t>
            </w:r>
          </w:p>
          <w:p w14:paraId="7B45777D"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330600F4"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 xml:space="preserve">how people’s behaviour affects themselves and others, including online </w:t>
            </w:r>
          </w:p>
          <w:p w14:paraId="085F64F0"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 xml:space="preserve">how to model being polite and courteous in different situations and recognise the respectful behaviour they should receive in return • about the relationship between rights and responsibilities </w:t>
            </w:r>
          </w:p>
          <w:p w14:paraId="4EB00BED"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about the right to privacy and how to recognise when a confidence or secret should be kept (such as a nice birthday surprise everyone will find out about) or not agreed to and when to tell (</w:t>
            </w:r>
            <w:proofErr w:type="gramStart"/>
            <w:r w:rsidRPr="003B6207">
              <w:rPr>
                <w:rFonts w:eastAsiaTheme="minorHAnsi"/>
                <w:color w:val="auto"/>
              </w:rPr>
              <w:t>e.g.</w:t>
            </w:r>
            <w:proofErr w:type="gramEnd"/>
            <w:r w:rsidRPr="003B6207">
              <w:rPr>
                <w:rFonts w:eastAsiaTheme="minorHAnsi"/>
                <w:color w:val="auto"/>
              </w:rPr>
              <w:t xml:space="preserve"> if someone is being upset or hurt)</w:t>
            </w:r>
          </w:p>
          <w:p w14:paraId="52C65A8A"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the rights that children have and why it is important to protect these</w:t>
            </w:r>
          </w:p>
          <w:p w14:paraId="1E8C3900"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 xml:space="preserve"> that everyone should feel included, respected and not discriminated against; how to respond if they witness or experience exclusion, disrespect or discrimination </w:t>
            </w:r>
          </w:p>
          <w:p w14:paraId="047378D0" w14:textId="77777777" w:rsidR="003B6207" w:rsidRPr="003B6207" w:rsidRDefault="003B6207" w:rsidP="003B6207">
            <w:pPr>
              <w:numPr>
                <w:ilvl w:val="0"/>
                <w:numId w:val="30"/>
              </w:numPr>
              <w:spacing w:after="0" w:line="240" w:lineRule="auto"/>
              <w:ind w:right="0"/>
              <w:contextualSpacing/>
              <w:rPr>
                <w:rFonts w:eastAsiaTheme="minorHAnsi"/>
                <w:b/>
                <w:bCs/>
                <w:color w:val="auto"/>
                <w:lang w:val="en-US"/>
              </w:rPr>
            </w:pPr>
            <w:r w:rsidRPr="003B6207">
              <w:rPr>
                <w:rFonts w:eastAsiaTheme="minorHAnsi"/>
                <w:color w:val="auto"/>
              </w:rPr>
              <w:t>how to respond to aggressive or inappropriate behaviour (including online and unwanted physical contact) – how to report concerns</w:t>
            </w:r>
          </w:p>
        </w:tc>
      </w:tr>
      <w:tr w:rsidR="003B6207" w:rsidRPr="003B6207" w14:paraId="6C6AE7E2" w14:textId="77777777" w:rsidTr="000C7E6C">
        <w:trPr>
          <w:trHeight w:val="2048"/>
        </w:trPr>
        <w:tc>
          <w:tcPr>
            <w:tcW w:w="3397" w:type="dxa"/>
            <w:vMerge/>
          </w:tcPr>
          <w:p w14:paraId="458FD2D4"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3997E23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3</w:t>
            </w:r>
          </w:p>
          <w:p w14:paraId="12CD16BE"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60EE3F8D" w14:textId="77777777" w:rsidR="003B6207" w:rsidRPr="003B6207" w:rsidRDefault="003B6207" w:rsidP="003B6207">
            <w:pPr>
              <w:numPr>
                <w:ilvl w:val="0"/>
                <w:numId w:val="31"/>
              </w:numPr>
              <w:spacing w:after="0" w:line="240" w:lineRule="auto"/>
              <w:ind w:right="0"/>
              <w:contextualSpacing/>
              <w:rPr>
                <w:rFonts w:eastAsiaTheme="minorHAnsi"/>
                <w:b/>
                <w:bCs/>
                <w:color w:val="auto"/>
                <w:lang w:val="en-US"/>
              </w:rPr>
            </w:pPr>
            <w:r w:rsidRPr="003B6207">
              <w:rPr>
                <w:rFonts w:eastAsiaTheme="minorHAnsi"/>
                <w:color w:val="auto"/>
              </w:rPr>
              <w:t xml:space="preserve">about puberty and how bodies change during puberty, including menstruation and menstrual wellbeing, erections and wet dreams </w:t>
            </w:r>
          </w:p>
          <w:p w14:paraId="2F08FDD5" w14:textId="77777777" w:rsidR="003B6207" w:rsidRPr="003B6207" w:rsidRDefault="003B6207" w:rsidP="003B6207">
            <w:pPr>
              <w:numPr>
                <w:ilvl w:val="0"/>
                <w:numId w:val="31"/>
              </w:numPr>
              <w:spacing w:after="0" w:line="240" w:lineRule="auto"/>
              <w:ind w:right="0"/>
              <w:contextualSpacing/>
              <w:rPr>
                <w:rFonts w:eastAsiaTheme="minorHAnsi"/>
                <w:b/>
                <w:bCs/>
                <w:color w:val="auto"/>
                <w:lang w:val="en-US"/>
              </w:rPr>
            </w:pPr>
            <w:r w:rsidRPr="003B6207">
              <w:rPr>
                <w:rFonts w:eastAsiaTheme="minorHAnsi"/>
                <w:color w:val="auto"/>
              </w:rPr>
              <w:t xml:space="preserve">how puberty can affect emotions and feelings </w:t>
            </w:r>
          </w:p>
          <w:p w14:paraId="06FEA6A7" w14:textId="77777777" w:rsidR="003B6207" w:rsidRPr="003B6207" w:rsidRDefault="003B6207" w:rsidP="003B6207">
            <w:pPr>
              <w:numPr>
                <w:ilvl w:val="0"/>
                <w:numId w:val="31"/>
              </w:numPr>
              <w:spacing w:after="0" w:line="240" w:lineRule="auto"/>
              <w:ind w:right="0"/>
              <w:contextualSpacing/>
              <w:rPr>
                <w:rFonts w:eastAsiaTheme="minorHAnsi"/>
                <w:b/>
                <w:bCs/>
                <w:color w:val="auto"/>
                <w:lang w:val="en-US"/>
              </w:rPr>
            </w:pPr>
            <w:r w:rsidRPr="003B6207">
              <w:rPr>
                <w:rFonts w:eastAsiaTheme="minorHAnsi"/>
                <w:color w:val="auto"/>
              </w:rPr>
              <w:t xml:space="preserve">how personal hygiene routines change during puberty </w:t>
            </w:r>
          </w:p>
          <w:p w14:paraId="724C1913" w14:textId="77777777" w:rsidR="003B6207" w:rsidRPr="003B6207" w:rsidRDefault="003B6207" w:rsidP="003B6207">
            <w:pPr>
              <w:numPr>
                <w:ilvl w:val="0"/>
                <w:numId w:val="31"/>
              </w:numPr>
              <w:spacing w:after="0" w:line="240" w:lineRule="auto"/>
              <w:ind w:right="0"/>
              <w:contextualSpacing/>
              <w:rPr>
                <w:rFonts w:eastAsiaTheme="minorHAnsi"/>
                <w:b/>
                <w:bCs/>
                <w:color w:val="auto"/>
                <w:lang w:val="en-US"/>
              </w:rPr>
            </w:pPr>
            <w:r w:rsidRPr="003B6207">
              <w:rPr>
                <w:rFonts w:eastAsiaTheme="minorHAnsi"/>
                <w:color w:val="auto"/>
              </w:rPr>
              <w:t>how to ask for advice and support about growing and changing and puberty</w:t>
            </w:r>
          </w:p>
        </w:tc>
      </w:tr>
      <w:tr w:rsidR="003B6207" w:rsidRPr="003B6207" w14:paraId="7AD6DA9D" w14:textId="77777777" w:rsidTr="000C7E6C">
        <w:trPr>
          <w:trHeight w:val="2047"/>
        </w:trPr>
        <w:tc>
          <w:tcPr>
            <w:tcW w:w="3397" w:type="dxa"/>
            <w:vMerge/>
          </w:tcPr>
          <w:p w14:paraId="5C4EBE37"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53E41A39"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2</w:t>
            </w:r>
          </w:p>
          <w:p w14:paraId="70CED92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will learn:</w:t>
            </w:r>
          </w:p>
          <w:p w14:paraId="4A6E2601" w14:textId="77777777" w:rsidR="003B6207" w:rsidRPr="003B6207" w:rsidRDefault="003B6207" w:rsidP="003B6207">
            <w:pPr>
              <w:numPr>
                <w:ilvl w:val="0"/>
                <w:numId w:val="40"/>
              </w:numPr>
              <w:spacing w:after="0" w:line="240" w:lineRule="auto"/>
              <w:ind w:right="0"/>
              <w:contextualSpacing/>
              <w:rPr>
                <w:rFonts w:eastAsiaTheme="minorHAnsi"/>
                <w:b/>
                <w:bCs/>
                <w:color w:val="auto"/>
                <w:lang w:val="en-US"/>
              </w:rPr>
            </w:pPr>
            <w:r w:rsidRPr="003B6207">
              <w:rPr>
                <w:rFonts w:eastAsiaTheme="minorHAnsi"/>
                <w:color w:val="auto"/>
              </w:rPr>
              <w:t xml:space="preserve">how people can be influenced by their peers’ behaviour and by a desire for peer approval; how to manage this influence </w:t>
            </w:r>
          </w:p>
          <w:p w14:paraId="7EB4D70A" w14:textId="77777777" w:rsidR="003B6207" w:rsidRPr="003B6207" w:rsidRDefault="003B6207" w:rsidP="003B6207">
            <w:pPr>
              <w:numPr>
                <w:ilvl w:val="0"/>
                <w:numId w:val="40"/>
              </w:numPr>
              <w:spacing w:after="0" w:line="240" w:lineRule="auto"/>
              <w:ind w:right="0"/>
              <w:contextualSpacing/>
              <w:rPr>
                <w:rFonts w:eastAsiaTheme="minorHAnsi"/>
                <w:b/>
                <w:bCs/>
                <w:color w:val="auto"/>
                <w:lang w:val="en-US"/>
              </w:rPr>
            </w:pPr>
            <w:r w:rsidRPr="003B6207">
              <w:rPr>
                <w:rFonts w:eastAsiaTheme="minorHAnsi"/>
                <w:color w:val="auto"/>
              </w:rPr>
              <w:t xml:space="preserve">how people’s online actions can impact on other people </w:t>
            </w:r>
          </w:p>
          <w:p w14:paraId="7AAAA34C" w14:textId="77777777" w:rsidR="003B6207" w:rsidRPr="003B6207" w:rsidRDefault="003B6207" w:rsidP="003B6207">
            <w:pPr>
              <w:numPr>
                <w:ilvl w:val="0"/>
                <w:numId w:val="40"/>
              </w:numPr>
              <w:spacing w:after="0" w:line="240" w:lineRule="auto"/>
              <w:ind w:right="0"/>
              <w:contextualSpacing/>
              <w:rPr>
                <w:rFonts w:eastAsiaTheme="minorHAnsi"/>
                <w:b/>
                <w:bCs/>
                <w:color w:val="auto"/>
                <w:lang w:val="en-US"/>
              </w:rPr>
            </w:pPr>
            <w:r w:rsidRPr="003B6207">
              <w:rPr>
                <w:rFonts w:eastAsiaTheme="minorHAnsi"/>
                <w:color w:val="auto"/>
              </w:rPr>
              <w:t xml:space="preserve">how to keep safe online, including managing requests for personal information and recognising what is appropriate to share or not share online </w:t>
            </w:r>
          </w:p>
          <w:p w14:paraId="7F47A6C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color w:val="auto"/>
              </w:rPr>
              <w:t>how to report concerns, including about inappropriate online content and contact</w:t>
            </w:r>
          </w:p>
        </w:tc>
      </w:tr>
      <w:tr w:rsidR="003B6207" w:rsidRPr="003B6207" w14:paraId="579B02C8" w14:textId="77777777" w:rsidTr="000C7E6C">
        <w:trPr>
          <w:trHeight w:val="3795"/>
        </w:trPr>
        <w:tc>
          <w:tcPr>
            <w:tcW w:w="3397" w:type="dxa"/>
            <w:vMerge w:val="restart"/>
          </w:tcPr>
          <w:p w14:paraId="1F8DB8A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lastRenderedPageBreak/>
              <w:t>YEAR 5</w:t>
            </w:r>
          </w:p>
          <w:p w14:paraId="1AF12BF2" w14:textId="77777777" w:rsidR="003B6207" w:rsidRPr="003B6207" w:rsidRDefault="003B6207" w:rsidP="003B6207">
            <w:pPr>
              <w:spacing w:after="0" w:line="240" w:lineRule="auto"/>
              <w:ind w:left="0" w:right="0" w:firstLine="0"/>
              <w:rPr>
                <w:rFonts w:eastAsiaTheme="minorHAnsi"/>
                <w:b/>
                <w:bCs/>
                <w:color w:val="auto"/>
                <w:lang w:val="en-US"/>
              </w:rPr>
            </w:pPr>
          </w:p>
          <w:p w14:paraId="312F9784"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 xml:space="preserve">Health and Well </w:t>
            </w:r>
          </w:p>
          <w:p w14:paraId="09D46A1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34F5A9C0"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Identity; personal attributes and qualities; similarities and differences; individuality; stereotypes</w:t>
            </w:r>
          </w:p>
          <w:p w14:paraId="4F7DFE9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2F9CF0E0"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makes up our identity?</w:t>
            </w:r>
          </w:p>
          <w:p w14:paraId="32D18B2E" w14:textId="77777777" w:rsidR="003B6207" w:rsidRPr="003B6207" w:rsidRDefault="003B6207" w:rsidP="003B6207">
            <w:pPr>
              <w:spacing w:after="0" w:line="240" w:lineRule="auto"/>
              <w:ind w:left="0" w:right="0" w:firstLine="0"/>
              <w:rPr>
                <w:rFonts w:eastAsiaTheme="minorHAnsi"/>
                <w:color w:val="auto"/>
                <w:lang w:val="en-US"/>
              </w:rPr>
            </w:pPr>
          </w:p>
          <w:p w14:paraId="2BD53A54" w14:textId="77777777" w:rsidR="003B6207" w:rsidRPr="003B6207" w:rsidRDefault="003B6207" w:rsidP="003B6207">
            <w:pPr>
              <w:spacing w:after="0" w:line="240" w:lineRule="auto"/>
              <w:ind w:left="0" w:right="0" w:firstLine="0"/>
              <w:rPr>
                <w:rFonts w:eastAsiaTheme="minorHAnsi"/>
                <w:color w:val="auto"/>
                <w:lang w:val="en-US"/>
              </w:rPr>
            </w:pPr>
          </w:p>
          <w:p w14:paraId="2E2B8175" w14:textId="77777777" w:rsidR="003B6207" w:rsidRPr="003B6207" w:rsidRDefault="003B6207" w:rsidP="003B6207">
            <w:pPr>
              <w:spacing w:after="0" w:line="240" w:lineRule="auto"/>
              <w:ind w:left="0" w:right="0" w:firstLine="0"/>
              <w:rPr>
                <w:rFonts w:eastAsiaTheme="minorHAnsi"/>
                <w:color w:val="auto"/>
                <w:lang w:val="en-US"/>
              </w:rPr>
            </w:pPr>
          </w:p>
          <w:p w14:paraId="56123048" w14:textId="77777777" w:rsidR="003B6207" w:rsidRPr="003B6207" w:rsidRDefault="003B6207" w:rsidP="003B6207">
            <w:pPr>
              <w:spacing w:after="0" w:line="240" w:lineRule="auto"/>
              <w:ind w:left="0" w:right="0" w:firstLine="0"/>
              <w:rPr>
                <w:rFonts w:eastAsiaTheme="minorHAnsi"/>
                <w:color w:val="auto"/>
                <w:lang w:val="en-US"/>
              </w:rPr>
            </w:pPr>
          </w:p>
          <w:p w14:paraId="12D31EA3" w14:textId="77777777" w:rsidR="003B6207" w:rsidRPr="003B6207" w:rsidRDefault="003B6207" w:rsidP="003B6207">
            <w:pPr>
              <w:spacing w:after="0" w:line="240" w:lineRule="auto"/>
              <w:ind w:left="0" w:right="0" w:firstLine="0"/>
              <w:rPr>
                <w:rFonts w:eastAsiaTheme="minorHAnsi"/>
                <w:color w:val="auto"/>
                <w:lang w:val="en-US"/>
              </w:rPr>
            </w:pPr>
          </w:p>
          <w:p w14:paraId="484B1CF2"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04A23F91"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5F6D545F"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Friendships; relationships; becoming independent; online safety</w:t>
            </w:r>
          </w:p>
          <w:p w14:paraId="004AB14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4C7FD8CB"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friends communicate safely?</w:t>
            </w:r>
          </w:p>
          <w:p w14:paraId="5FACC215" w14:textId="77777777" w:rsidR="003B6207" w:rsidRPr="003B6207" w:rsidRDefault="003B6207" w:rsidP="003B6207">
            <w:pPr>
              <w:spacing w:after="0" w:line="240" w:lineRule="auto"/>
              <w:ind w:left="0" w:right="0" w:firstLine="0"/>
              <w:rPr>
                <w:rFonts w:eastAsiaTheme="minorHAnsi"/>
                <w:color w:val="auto"/>
                <w:lang w:val="en-US"/>
              </w:rPr>
            </w:pPr>
          </w:p>
          <w:p w14:paraId="019E7BCB" w14:textId="77777777" w:rsidR="003B6207" w:rsidRPr="003B6207" w:rsidRDefault="003B6207" w:rsidP="003B6207">
            <w:pPr>
              <w:spacing w:after="0" w:line="240" w:lineRule="auto"/>
              <w:ind w:left="0" w:right="0" w:firstLine="0"/>
              <w:rPr>
                <w:rFonts w:eastAsiaTheme="minorHAnsi"/>
                <w:color w:val="auto"/>
                <w:lang w:val="en-US"/>
              </w:rPr>
            </w:pPr>
          </w:p>
          <w:p w14:paraId="37FFDE42" w14:textId="77777777" w:rsidR="003B6207" w:rsidRPr="003B6207" w:rsidRDefault="003B6207" w:rsidP="003B6207">
            <w:pPr>
              <w:spacing w:after="0" w:line="240" w:lineRule="auto"/>
              <w:ind w:left="0" w:right="0" w:firstLine="0"/>
              <w:rPr>
                <w:rFonts w:eastAsiaTheme="minorHAnsi"/>
                <w:color w:val="auto"/>
                <w:lang w:val="en-US"/>
              </w:rPr>
            </w:pPr>
          </w:p>
          <w:p w14:paraId="6DFE56B4" w14:textId="77777777" w:rsidR="003B6207" w:rsidRPr="003B6207" w:rsidRDefault="003B6207" w:rsidP="003B6207">
            <w:pPr>
              <w:spacing w:after="0" w:line="240" w:lineRule="auto"/>
              <w:ind w:left="0" w:right="0" w:firstLine="0"/>
              <w:rPr>
                <w:rFonts w:eastAsiaTheme="minorHAnsi"/>
                <w:color w:val="auto"/>
                <w:lang w:val="en-US"/>
              </w:rPr>
            </w:pPr>
          </w:p>
          <w:p w14:paraId="51511CB1" w14:textId="77777777" w:rsidR="003B6207" w:rsidRPr="003B6207" w:rsidRDefault="003B6207" w:rsidP="003B6207">
            <w:pPr>
              <w:spacing w:after="0" w:line="240" w:lineRule="auto"/>
              <w:ind w:left="0" w:right="0" w:firstLine="0"/>
              <w:rPr>
                <w:rFonts w:eastAsiaTheme="minorHAnsi"/>
                <w:color w:val="auto"/>
                <w:lang w:val="en-US"/>
              </w:rPr>
            </w:pPr>
          </w:p>
          <w:p w14:paraId="2FC6A252" w14:textId="77777777" w:rsidR="003B6207" w:rsidRPr="003B6207" w:rsidRDefault="003B6207" w:rsidP="003B6207">
            <w:pPr>
              <w:spacing w:after="0" w:line="240" w:lineRule="auto"/>
              <w:ind w:left="0" w:right="0" w:firstLine="0"/>
              <w:rPr>
                <w:rFonts w:eastAsiaTheme="minorHAnsi"/>
                <w:color w:val="auto"/>
                <w:lang w:val="en-US"/>
              </w:rPr>
            </w:pPr>
          </w:p>
          <w:p w14:paraId="724DEC77" w14:textId="77777777" w:rsidR="003B6207" w:rsidRPr="003B6207" w:rsidRDefault="003B6207" w:rsidP="003B6207">
            <w:pPr>
              <w:spacing w:after="0" w:line="240" w:lineRule="auto"/>
              <w:ind w:left="0" w:right="0" w:firstLine="0"/>
              <w:rPr>
                <w:rFonts w:eastAsiaTheme="minorHAnsi"/>
                <w:color w:val="auto"/>
                <w:lang w:val="en-US"/>
              </w:rPr>
            </w:pPr>
          </w:p>
        </w:tc>
        <w:tc>
          <w:tcPr>
            <w:tcW w:w="10551" w:type="dxa"/>
          </w:tcPr>
          <w:p w14:paraId="327598C7"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1</w:t>
            </w:r>
          </w:p>
          <w:p w14:paraId="6472D465"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244B192F" w14:textId="77777777" w:rsidR="003B6207" w:rsidRPr="003B6207" w:rsidRDefault="003B6207" w:rsidP="003B6207">
            <w:pPr>
              <w:numPr>
                <w:ilvl w:val="0"/>
                <w:numId w:val="32"/>
              </w:numPr>
              <w:spacing w:after="0" w:line="240" w:lineRule="auto"/>
              <w:ind w:right="0"/>
              <w:contextualSpacing/>
              <w:rPr>
                <w:rFonts w:eastAsiaTheme="minorHAnsi"/>
                <w:b/>
                <w:bCs/>
                <w:color w:val="auto"/>
                <w:lang w:val="en-US"/>
              </w:rPr>
            </w:pPr>
            <w:r w:rsidRPr="003B6207">
              <w:rPr>
                <w:rFonts w:eastAsiaTheme="minorHAnsi"/>
                <w:color w:val="auto"/>
              </w:rPr>
              <w:t xml:space="preserve">how to recognise and respect similarities and differences between people and what they have in common with others </w:t>
            </w:r>
          </w:p>
          <w:p w14:paraId="7011E887" w14:textId="77777777" w:rsidR="003B6207" w:rsidRPr="003B6207" w:rsidRDefault="003B6207" w:rsidP="003B6207">
            <w:pPr>
              <w:numPr>
                <w:ilvl w:val="0"/>
                <w:numId w:val="32"/>
              </w:numPr>
              <w:spacing w:after="0" w:line="240" w:lineRule="auto"/>
              <w:ind w:right="0"/>
              <w:contextualSpacing/>
              <w:rPr>
                <w:rFonts w:eastAsiaTheme="minorHAnsi"/>
                <w:b/>
                <w:bCs/>
                <w:color w:val="auto"/>
                <w:lang w:val="en-US"/>
              </w:rPr>
            </w:pPr>
            <w:r w:rsidRPr="003B6207">
              <w:rPr>
                <w:rFonts w:eastAsiaTheme="minorHAnsi"/>
                <w:color w:val="auto"/>
              </w:rPr>
              <w:t>that there are a range of factors that contribute to a person’s identity (</w:t>
            </w:r>
            <w:proofErr w:type="gramStart"/>
            <w:r w:rsidRPr="003B6207">
              <w:rPr>
                <w:rFonts w:eastAsiaTheme="minorHAnsi"/>
                <w:color w:val="auto"/>
              </w:rPr>
              <w:t>e.g.</w:t>
            </w:r>
            <w:proofErr w:type="gramEnd"/>
            <w:r w:rsidRPr="003B6207">
              <w:rPr>
                <w:rFonts w:eastAsiaTheme="minorHAnsi"/>
                <w:color w:val="auto"/>
              </w:rPr>
              <w:t xml:space="preserve"> ethnicity, family, faith, culture, gender, hobbies, likes/dislikes) </w:t>
            </w:r>
          </w:p>
          <w:p w14:paraId="7A1275AE" w14:textId="77777777" w:rsidR="003B6207" w:rsidRPr="003B6207" w:rsidRDefault="003B6207" w:rsidP="003B6207">
            <w:pPr>
              <w:numPr>
                <w:ilvl w:val="0"/>
                <w:numId w:val="32"/>
              </w:numPr>
              <w:spacing w:after="0" w:line="240" w:lineRule="auto"/>
              <w:ind w:right="0"/>
              <w:contextualSpacing/>
              <w:rPr>
                <w:rFonts w:eastAsiaTheme="minorHAnsi"/>
                <w:b/>
                <w:bCs/>
                <w:color w:val="auto"/>
                <w:lang w:val="en-US"/>
              </w:rPr>
            </w:pPr>
            <w:r w:rsidRPr="003B6207">
              <w:rPr>
                <w:rFonts w:eastAsiaTheme="minorHAnsi"/>
                <w:color w:val="auto"/>
              </w:rPr>
              <w:t xml:space="preserve">how individuality and personal qualities make up someone’s identity (including that gender identity is part of personal identity and for some people does not correspond with their biological sex) </w:t>
            </w:r>
          </w:p>
          <w:p w14:paraId="3139911E" w14:textId="77777777" w:rsidR="003B6207" w:rsidRPr="003B6207" w:rsidRDefault="003B6207" w:rsidP="003B6207">
            <w:pPr>
              <w:numPr>
                <w:ilvl w:val="0"/>
                <w:numId w:val="32"/>
              </w:numPr>
              <w:spacing w:after="0" w:line="240" w:lineRule="auto"/>
              <w:ind w:right="0"/>
              <w:contextualSpacing/>
              <w:rPr>
                <w:rFonts w:eastAsiaTheme="minorHAnsi"/>
                <w:b/>
                <w:bCs/>
                <w:color w:val="auto"/>
                <w:lang w:val="en-US"/>
              </w:rPr>
            </w:pPr>
            <w:r w:rsidRPr="003B6207">
              <w:rPr>
                <w:rFonts w:eastAsiaTheme="minorHAnsi"/>
                <w:color w:val="auto"/>
              </w:rPr>
              <w:t xml:space="preserve">about stereotypes and how they are not always accurate, and can negatively influence behaviours and attitudes towards others </w:t>
            </w:r>
          </w:p>
          <w:p w14:paraId="0880FDF3" w14:textId="77777777" w:rsidR="003B6207" w:rsidRPr="003B6207" w:rsidRDefault="003B6207" w:rsidP="003B6207">
            <w:pPr>
              <w:numPr>
                <w:ilvl w:val="0"/>
                <w:numId w:val="32"/>
              </w:numPr>
              <w:spacing w:after="0" w:line="240" w:lineRule="auto"/>
              <w:ind w:right="0"/>
              <w:contextualSpacing/>
              <w:rPr>
                <w:rFonts w:eastAsiaTheme="minorHAnsi"/>
                <w:b/>
                <w:bCs/>
                <w:color w:val="auto"/>
                <w:lang w:val="en-US"/>
              </w:rPr>
            </w:pPr>
            <w:r w:rsidRPr="003B6207">
              <w:rPr>
                <w:rFonts w:eastAsiaTheme="minorHAnsi"/>
                <w:color w:val="auto"/>
              </w:rPr>
              <w:t>how to challenge stereotypes and assumptions about others</w:t>
            </w:r>
          </w:p>
        </w:tc>
      </w:tr>
      <w:tr w:rsidR="003B6207" w:rsidRPr="003B6207" w14:paraId="3DA52FD0" w14:textId="77777777" w:rsidTr="000C7E6C">
        <w:trPr>
          <w:trHeight w:val="3795"/>
        </w:trPr>
        <w:tc>
          <w:tcPr>
            <w:tcW w:w="3397" w:type="dxa"/>
            <w:vMerge/>
          </w:tcPr>
          <w:p w14:paraId="70C692A3"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0CF46B3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17C18AA0"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76EFE2B4"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 xml:space="preserve">about the different types of relationships people have in their lives </w:t>
            </w:r>
          </w:p>
          <w:p w14:paraId="6BD917A3"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 xml:space="preserve">how friends and family communicate together; how the internet and social media can be used positively </w:t>
            </w:r>
          </w:p>
          <w:p w14:paraId="026CB8FC"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 xml:space="preserve">how knowing someone online differs from knowing someone face-to-face  </w:t>
            </w:r>
          </w:p>
          <w:p w14:paraId="20015D43"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 xml:space="preserve">how to recognise risk in relation to friendships and keeping safe </w:t>
            </w:r>
          </w:p>
          <w:p w14:paraId="6F639248"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about the types of content (including images) that is safe to share online; ways of seeking and giving consent before images or personal information is shared with friends or family</w:t>
            </w:r>
          </w:p>
          <w:p w14:paraId="59EFB4D0"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 xml:space="preserve">how to respond if a friendship is making them feel worried, unsafe or uncomfortable </w:t>
            </w:r>
          </w:p>
          <w:p w14:paraId="5BF875B0" w14:textId="77777777" w:rsidR="003B6207" w:rsidRPr="003B6207" w:rsidRDefault="003B6207" w:rsidP="003B6207">
            <w:pPr>
              <w:numPr>
                <w:ilvl w:val="0"/>
                <w:numId w:val="35"/>
              </w:numPr>
              <w:spacing w:after="0" w:line="240" w:lineRule="auto"/>
              <w:ind w:right="0"/>
              <w:contextualSpacing/>
              <w:rPr>
                <w:rFonts w:eastAsiaTheme="minorHAnsi"/>
                <w:color w:val="auto"/>
                <w:lang w:val="en-US"/>
              </w:rPr>
            </w:pPr>
            <w:r w:rsidRPr="003B6207">
              <w:rPr>
                <w:rFonts w:eastAsiaTheme="minorHAnsi"/>
                <w:color w:val="auto"/>
              </w:rPr>
              <w:t>how to ask for help or advice and respond to pressure, inappropriate contact or concerns about personal safety</w:t>
            </w:r>
          </w:p>
          <w:p w14:paraId="65C7D0E1" w14:textId="77777777" w:rsidR="003B6207" w:rsidRPr="003B6207" w:rsidRDefault="003B6207" w:rsidP="003B6207">
            <w:pPr>
              <w:spacing w:after="0" w:line="240" w:lineRule="auto"/>
              <w:ind w:left="0" w:right="0" w:firstLine="0"/>
              <w:rPr>
                <w:rFonts w:eastAsiaTheme="minorHAnsi"/>
                <w:b/>
                <w:bCs/>
                <w:color w:val="auto"/>
              </w:rPr>
            </w:pPr>
          </w:p>
        </w:tc>
      </w:tr>
      <w:tr w:rsidR="003B6207" w:rsidRPr="003B6207" w14:paraId="0C8697CF" w14:textId="77777777" w:rsidTr="000C7E6C">
        <w:trPr>
          <w:trHeight w:val="2240"/>
        </w:trPr>
        <w:tc>
          <w:tcPr>
            <w:tcW w:w="3397" w:type="dxa"/>
            <w:vMerge w:val="restart"/>
          </w:tcPr>
          <w:p w14:paraId="052823DF"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YEAR 6</w:t>
            </w:r>
          </w:p>
          <w:p w14:paraId="6FF4C54D" w14:textId="77777777" w:rsidR="003B6207" w:rsidRPr="003B6207" w:rsidRDefault="003B6207" w:rsidP="003B6207">
            <w:pPr>
              <w:spacing w:after="0" w:line="240" w:lineRule="auto"/>
              <w:ind w:left="0" w:right="0" w:firstLine="0"/>
              <w:rPr>
                <w:rFonts w:eastAsiaTheme="minorHAnsi"/>
                <w:b/>
                <w:bCs/>
                <w:color w:val="auto"/>
                <w:lang w:val="en-US"/>
              </w:rPr>
            </w:pPr>
          </w:p>
          <w:p w14:paraId="1C420A05"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Relationships</w:t>
            </w:r>
          </w:p>
          <w:p w14:paraId="2C871CC9"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566822FC"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Different relationships; changing and growing, adulthood, independence, moving to secondary school</w:t>
            </w:r>
          </w:p>
          <w:p w14:paraId="741300D3"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Questions:</w:t>
            </w:r>
          </w:p>
          <w:p w14:paraId="18139258"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What will change as we become more independent?</w:t>
            </w:r>
          </w:p>
          <w:p w14:paraId="41E1FED4"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do friendships change as we grow?</w:t>
            </w:r>
          </w:p>
          <w:p w14:paraId="15F9E216" w14:textId="77777777" w:rsidR="003B6207" w:rsidRPr="003B6207" w:rsidRDefault="003B6207" w:rsidP="003B6207">
            <w:pPr>
              <w:spacing w:after="0" w:line="240" w:lineRule="auto"/>
              <w:ind w:left="0" w:right="0" w:firstLine="0"/>
              <w:rPr>
                <w:rFonts w:eastAsiaTheme="minorHAnsi"/>
                <w:color w:val="auto"/>
                <w:lang w:val="en-US"/>
              </w:rPr>
            </w:pPr>
          </w:p>
          <w:p w14:paraId="2E631C04" w14:textId="77777777" w:rsidR="003B6207" w:rsidRPr="003B6207" w:rsidRDefault="003B6207" w:rsidP="003B6207">
            <w:pPr>
              <w:spacing w:after="0" w:line="240" w:lineRule="auto"/>
              <w:ind w:left="0" w:right="0" w:firstLine="0"/>
              <w:rPr>
                <w:rFonts w:eastAsiaTheme="minorHAnsi"/>
                <w:color w:val="auto"/>
                <w:lang w:val="en-US"/>
              </w:rPr>
            </w:pPr>
          </w:p>
          <w:p w14:paraId="2B369DDF" w14:textId="77777777" w:rsidR="003B6207" w:rsidRPr="003B6207" w:rsidRDefault="003B6207" w:rsidP="003B6207">
            <w:pPr>
              <w:spacing w:after="0" w:line="240" w:lineRule="auto"/>
              <w:ind w:left="0" w:right="0" w:firstLine="0"/>
              <w:rPr>
                <w:rFonts w:eastAsiaTheme="minorHAnsi"/>
                <w:color w:val="auto"/>
                <w:lang w:val="en-US"/>
              </w:rPr>
            </w:pPr>
          </w:p>
          <w:p w14:paraId="6953345F" w14:textId="77777777" w:rsidR="003B6207" w:rsidRPr="003B6207" w:rsidRDefault="003B6207" w:rsidP="003B6207">
            <w:pPr>
              <w:spacing w:after="0" w:line="240" w:lineRule="auto"/>
              <w:ind w:left="0" w:right="0" w:firstLine="0"/>
              <w:rPr>
                <w:rFonts w:eastAsiaTheme="minorHAnsi"/>
                <w:color w:val="auto"/>
                <w:lang w:val="en-US"/>
              </w:rPr>
            </w:pPr>
          </w:p>
          <w:p w14:paraId="380D21D7" w14:textId="77777777" w:rsidR="003B6207" w:rsidRPr="003B6207" w:rsidRDefault="003B6207" w:rsidP="003B6207">
            <w:pPr>
              <w:spacing w:after="0" w:line="240" w:lineRule="auto"/>
              <w:ind w:left="0" w:right="0" w:firstLine="0"/>
              <w:rPr>
                <w:rFonts w:eastAsiaTheme="minorHAnsi"/>
                <w:color w:val="auto"/>
                <w:lang w:val="en-US"/>
              </w:rPr>
            </w:pPr>
          </w:p>
          <w:p w14:paraId="6AD7FC36" w14:textId="77777777" w:rsidR="003B6207" w:rsidRPr="003B6207" w:rsidRDefault="003B6207" w:rsidP="003B6207">
            <w:pPr>
              <w:spacing w:after="0" w:line="240" w:lineRule="auto"/>
              <w:ind w:left="0" w:right="0" w:firstLine="0"/>
              <w:rPr>
                <w:rFonts w:eastAsiaTheme="minorHAnsi"/>
                <w:color w:val="auto"/>
                <w:lang w:val="en-US"/>
              </w:rPr>
            </w:pPr>
          </w:p>
          <w:p w14:paraId="7AF38BEA"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lastRenderedPageBreak/>
              <w:t>Health and Wellbeing</w:t>
            </w:r>
          </w:p>
          <w:p w14:paraId="6C4B8A3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290243B6"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Looking after ourselves; growing up; becoming independent; taking more responsibility</w:t>
            </w:r>
          </w:p>
          <w:p w14:paraId="56EC6DF7"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47437632"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we keep healthy as we grow?</w:t>
            </w:r>
          </w:p>
          <w:p w14:paraId="021A315D" w14:textId="77777777" w:rsidR="003B6207" w:rsidRPr="003B6207" w:rsidRDefault="003B6207" w:rsidP="003B6207">
            <w:pPr>
              <w:spacing w:after="0" w:line="240" w:lineRule="auto"/>
              <w:ind w:left="0" w:right="0" w:firstLine="0"/>
              <w:rPr>
                <w:rFonts w:eastAsiaTheme="minorHAnsi"/>
                <w:color w:val="auto"/>
                <w:lang w:val="en-US"/>
              </w:rPr>
            </w:pPr>
          </w:p>
          <w:p w14:paraId="41E45E0E" w14:textId="77777777" w:rsidR="003B6207" w:rsidRPr="003B6207" w:rsidRDefault="003B6207" w:rsidP="003B6207">
            <w:pPr>
              <w:spacing w:after="0" w:line="240" w:lineRule="auto"/>
              <w:ind w:left="0" w:right="0" w:firstLine="0"/>
              <w:rPr>
                <w:rFonts w:eastAsiaTheme="minorHAnsi"/>
                <w:color w:val="auto"/>
                <w:lang w:val="en-US"/>
              </w:rPr>
            </w:pPr>
          </w:p>
          <w:p w14:paraId="70F90B70" w14:textId="77777777" w:rsidR="003B6207" w:rsidRPr="003B6207" w:rsidRDefault="003B6207" w:rsidP="003B6207">
            <w:pPr>
              <w:spacing w:after="0" w:line="240" w:lineRule="auto"/>
              <w:ind w:left="0" w:right="0" w:firstLine="0"/>
              <w:rPr>
                <w:rFonts w:eastAsiaTheme="minorHAnsi"/>
                <w:color w:val="auto"/>
                <w:lang w:val="en-US"/>
              </w:rPr>
            </w:pPr>
          </w:p>
          <w:p w14:paraId="1D38BC0E"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Living in the Wider World</w:t>
            </w:r>
          </w:p>
          <w:p w14:paraId="24931C03"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Media literacy and digital resilience; influences and decision making; online safety</w:t>
            </w:r>
          </w:p>
          <w:p w14:paraId="3AA65809"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Key Question:</w:t>
            </w:r>
          </w:p>
          <w:p w14:paraId="1A8C2CE9" w14:textId="77777777" w:rsidR="003B6207" w:rsidRPr="003B6207" w:rsidRDefault="003B6207" w:rsidP="003B6207">
            <w:pPr>
              <w:spacing w:after="0" w:line="240" w:lineRule="auto"/>
              <w:ind w:left="0" w:right="0" w:firstLine="0"/>
              <w:rPr>
                <w:rFonts w:eastAsiaTheme="minorHAnsi"/>
                <w:color w:val="auto"/>
                <w:lang w:val="en-US"/>
              </w:rPr>
            </w:pPr>
            <w:r w:rsidRPr="003B6207">
              <w:rPr>
                <w:rFonts w:eastAsiaTheme="minorHAnsi"/>
                <w:color w:val="auto"/>
                <w:lang w:val="en-US"/>
              </w:rPr>
              <w:t>How can the media influence people?</w:t>
            </w:r>
          </w:p>
        </w:tc>
        <w:tc>
          <w:tcPr>
            <w:tcW w:w="10551" w:type="dxa"/>
          </w:tcPr>
          <w:p w14:paraId="0EA39FBE"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lastRenderedPageBreak/>
              <w:t>Unit 1</w:t>
            </w:r>
          </w:p>
          <w:p w14:paraId="3633FF3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03D37804"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that people have different kinds of relationships in their lives, including romantic or intimate relationships </w:t>
            </w:r>
          </w:p>
          <w:p w14:paraId="62AFF569"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that people who are attracted to and love each other can be of any gender, ethnicity or faith; the way couples care for one another</w:t>
            </w:r>
          </w:p>
          <w:p w14:paraId="1366B3AF"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that adults can choose to be part of a committed relationship or not, including marriage or civil partnership </w:t>
            </w:r>
          </w:p>
          <w:p w14:paraId="660801AF"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that marriage should be wanted equally by both people and that forcing someone to marry against their will is a crime </w:t>
            </w:r>
          </w:p>
          <w:p w14:paraId="5C3590DB"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how puberty relates to growing from childhood to adulthood </w:t>
            </w:r>
          </w:p>
          <w:p w14:paraId="0E030C2F"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about the reproductive organs and process - how babies are conceived and born and how they need to be cared for </w:t>
            </w:r>
          </w:p>
          <w:p w14:paraId="25F72CC2"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that there are ways to prevent a baby being made</w:t>
            </w:r>
          </w:p>
          <w:p w14:paraId="167CE579"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 how growing up and becoming more independent comes with increased opportunities and responsibilities  </w:t>
            </w:r>
          </w:p>
          <w:p w14:paraId="507C0203"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 xml:space="preserve">how friendships may change as they grow and how to manage this </w:t>
            </w:r>
          </w:p>
          <w:p w14:paraId="406609A0" w14:textId="77777777" w:rsidR="003B6207" w:rsidRPr="003B6207" w:rsidRDefault="003B6207" w:rsidP="003B6207">
            <w:pPr>
              <w:numPr>
                <w:ilvl w:val="0"/>
                <w:numId w:val="36"/>
              </w:numPr>
              <w:spacing w:after="0" w:line="240" w:lineRule="auto"/>
              <w:ind w:right="0"/>
              <w:contextualSpacing/>
              <w:rPr>
                <w:rFonts w:eastAsiaTheme="minorHAnsi"/>
                <w:color w:val="auto"/>
                <w:lang w:val="en-US"/>
              </w:rPr>
            </w:pPr>
            <w:r w:rsidRPr="003B6207">
              <w:rPr>
                <w:rFonts w:eastAsiaTheme="minorHAnsi"/>
                <w:color w:val="auto"/>
              </w:rPr>
              <w:t>how to manage change, including moving to secondary school; how to ask for support or where to seek further information and advice regarding growing up and changing</w:t>
            </w:r>
          </w:p>
          <w:p w14:paraId="258C257B" w14:textId="77777777" w:rsidR="003B6207" w:rsidRPr="003B6207" w:rsidRDefault="003B6207" w:rsidP="003B6207">
            <w:pPr>
              <w:spacing w:after="0" w:line="240" w:lineRule="auto"/>
              <w:ind w:left="720" w:right="0" w:firstLine="0"/>
              <w:contextualSpacing/>
              <w:rPr>
                <w:rFonts w:eastAsiaTheme="minorHAnsi"/>
                <w:color w:val="auto"/>
                <w:lang w:val="en-US"/>
              </w:rPr>
            </w:pPr>
          </w:p>
        </w:tc>
      </w:tr>
      <w:tr w:rsidR="003B6207" w:rsidRPr="003B6207" w14:paraId="3BAFC801" w14:textId="77777777" w:rsidTr="000C7E6C">
        <w:trPr>
          <w:trHeight w:val="2240"/>
        </w:trPr>
        <w:tc>
          <w:tcPr>
            <w:tcW w:w="3397" w:type="dxa"/>
            <w:vMerge/>
          </w:tcPr>
          <w:p w14:paraId="227A958D"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53C80249"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Unit 1</w:t>
            </w:r>
          </w:p>
          <w:p w14:paraId="3B0C8FF9" w14:textId="77777777" w:rsidR="003B6207" w:rsidRPr="003B6207" w:rsidRDefault="003B6207" w:rsidP="003B6207">
            <w:pPr>
              <w:spacing w:after="0" w:line="240" w:lineRule="auto"/>
              <w:ind w:left="0" w:right="0" w:firstLine="0"/>
              <w:rPr>
                <w:rFonts w:eastAsiaTheme="minorHAnsi"/>
                <w:b/>
                <w:bCs/>
                <w:color w:val="auto"/>
              </w:rPr>
            </w:pPr>
            <w:r w:rsidRPr="003B6207">
              <w:rPr>
                <w:rFonts w:eastAsiaTheme="minorHAnsi"/>
                <w:b/>
                <w:bCs/>
                <w:color w:val="auto"/>
              </w:rPr>
              <w:t>Pupils learn:</w:t>
            </w:r>
          </w:p>
          <w:p w14:paraId="6BFC1B0C" w14:textId="77777777" w:rsidR="003B6207" w:rsidRPr="003B6207" w:rsidRDefault="003B6207" w:rsidP="003B6207">
            <w:pPr>
              <w:numPr>
                <w:ilvl w:val="0"/>
                <w:numId w:val="42"/>
              </w:numPr>
              <w:spacing w:after="0" w:line="240" w:lineRule="auto"/>
              <w:ind w:right="0"/>
              <w:contextualSpacing/>
              <w:rPr>
                <w:rFonts w:eastAsiaTheme="minorHAnsi"/>
                <w:b/>
                <w:bCs/>
                <w:color w:val="auto"/>
                <w:lang w:val="en-US"/>
              </w:rPr>
            </w:pPr>
            <w:r w:rsidRPr="003B6207">
              <w:rPr>
                <w:rFonts w:eastAsiaTheme="minorHAnsi"/>
                <w:color w:val="auto"/>
              </w:rPr>
              <w:t xml:space="preserve">how mental and physical health are linked </w:t>
            </w:r>
          </w:p>
          <w:p w14:paraId="41A68229" w14:textId="77777777" w:rsidR="003B6207" w:rsidRPr="003B6207" w:rsidRDefault="003B6207" w:rsidP="003B6207">
            <w:pPr>
              <w:numPr>
                <w:ilvl w:val="0"/>
                <w:numId w:val="42"/>
              </w:numPr>
              <w:spacing w:after="0" w:line="240" w:lineRule="auto"/>
              <w:ind w:right="0"/>
              <w:contextualSpacing/>
              <w:rPr>
                <w:rFonts w:eastAsiaTheme="minorHAnsi"/>
                <w:b/>
                <w:bCs/>
                <w:color w:val="auto"/>
                <w:lang w:val="en-US"/>
              </w:rPr>
            </w:pPr>
            <w:proofErr w:type="gramStart"/>
            <w:r w:rsidRPr="003B6207">
              <w:rPr>
                <w:rFonts w:eastAsiaTheme="minorHAnsi"/>
                <w:color w:val="auto"/>
              </w:rPr>
              <w:t>how</w:t>
            </w:r>
            <w:proofErr w:type="gramEnd"/>
            <w:r w:rsidRPr="003B6207">
              <w:rPr>
                <w:rFonts w:eastAsiaTheme="minorHAnsi"/>
                <w:color w:val="auto"/>
              </w:rPr>
              <w:t xml:space="preserve"> positive friendships and being involved in activities such as clubs and community groups support wellbeing</w:t>
            </w:r>
          </w:p>
          <w:p w14:paraId="2BDC40D4" w14:textId="77777777" w:rsidR="003B6207" w:rsidRPr="003B6207" w:rsidRDefault="003B6207" w:rsidP="003B6207">
            <w:pPr>
              <w:numPr>
                <w:ilvl w:val="0"/>
                <w:numId w:val="42"/>
              </w:numPr>
              <w:spacing w:after="0" w:line="240" w:lineRule="auto"/>
              <w:ind w:right="0"/>
              <w:contextualSpacing/>
              <w:rPr>
                <w:rFonts w:eastAsiaTheme="minorHAnsi"/>
                <w:b/>
                <w:bCs/>
                <w:color w:val="auto"/>
                <w:lang w:val="en-US"/>
              </w:rPr>
            </w:pPr>
            <w:r w:rsidRPr="003B6207">
              <w:rPr>
                <w:rFonts w:eastAsiaTheme="minorHAnsi"/>
                <w:color w:val="auto"/>
              </w:rPr>
              <w:t>how to make choices that support a healthy, balanced lifestyle including how to manage the influence of friends and family on health choices</w:t>
            </w:r>
          </w:p>
        </w:tc>
      </w:tr>
      <w:tr w:rsidR="003B6207" w:rsidRPr="003B6207" w14:paraId="7482D89A" w14:textId="77777777" w:rsidTr="000C7E6C">
        <w:trPr>
          <w:trHeight w:val="2240"/>
        </w:trPr>
        <w:tc>
          <w:tcPr>
            <w:tcW w:w="3397" w:type="dxa"/>
            <w:vMerge/>
          </w:tcPr>
          <w:p w14:paraId="619890AC" w14:textId="77777777" w:rsidR="003B6207" w:rsidRPr="003B6207" w:rsidRDefault="003B6207" w:rsidP="003B6207">
            <w:pPr>
              <w:spacing w:after="0" w:line="240" w:lineRule="auto"/>
              <w:ind w:left="0" w:right="0" w:firstLine="0"/>
              <w:rPr>
                <w:rFonts w:eastAsiaTheme="minorHAnsi"/>
                <w:b/>
                <w:bCs/>
                <w:color w:val="auto"/>
                <w:lang w:val="en-US"/>
              </w:rPr>
            </w:pPr>
          </w:p>
        </w:tc>
        <w:tc>
          <w:tcPr>
            <w:tcW w:w="10551" w:type="dxa"/>
          </w:tcPr>
          <w:p w14:paraId="34F30D2C"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Unit 1</w:t>
            </w:r>
          </w:p>
          <w:p w14:paraId="6B4D2008" w14:textId="77777777" w:rsidR="003B6207" w:rsidRPr="003B6207" w:rsidRDefault="003B6207" w:rsidP="003B6207">
            <w:pPr>
              <w:spacing w:after="0" w:line="240" w:lineRule="auto"/>
              <w:ind w:left="0" w:right="0" w:firstLine="0"/>
              <w:rPr>
                <w:rFonts w:eastAsiaTheme="minorHAnsi"/>
                <w:b/>
                <w:bCs/>
                <w:color w:val="auto"/>
                <w:lang w:val="en-US"/>
              </w:rPr>
            </w:pPr>
            <w:r w:rsidRPr="003B6207">
              <w:rPr>
                <w:rFonts w:eastAsiaTheme="minorHAnsi"/>
                <w:b/>
                <w:bCs/>
                <w:color w:val="auto"/>
                <w:lang w:val="en-US"/>
              </w:rPr>
              <w:t>Pupils learn:</w:t>
            </w:r>
          </w:p>
          <w:p w14:paraId="08D2C4F3" w14:textId="77777777" w:rsidR="003B6207" w:rsidRPr="003B6207" w:rsidRDefault="003B6207" w:rsidP="003B6207">
            <w:pPr>
              <w:numPr>
                <w:ilvl w:val="0"/>
                <w:numId w:val="41"/>
              </w:numPr>
              <w:spacing w:after="0" w:line="240" w:lineRule="auto"/>
              <w:ind w:right="0"/>
              <w:contextualSpacing/>
              <w:rPr>
                <w:rFonts w:eastAsiaTheme="minorHAnsi"/>
                <w:color w:val="auto"/>
              </w:rPr>
            </w:pPr>
            <w:proofErr w:type="gramStart"/>
            <w:r w:rsidRPr="003B6207">
              <w:rPr>
                <w:rFonts w:eastAsiaTheme="minorHAnsi"/>
                <w:color w:val="auto"/>
              </w:rPr>
              <w:t>how</w:t>
            </w:r>
            <w:proofErr w:type="gramEnd"/>
            <w:r w:rsidRPr="003B6207">
              <w:rPr>
                <w:rFonts w:eastAsiaTheme="minorHAnsi"/>
                <w:color w:val="auto"/>
              </w:rPr>
              <w:t xml:space="preserve"> positive friendships and being involved in activities such as clubs and community groups support wellbeing</w:t>
            </w:r>
          </w:p>
          <w:p w14:paraId="18DA6370" w14:textId="77777777" w:rsidR="003B6207" w:rsidRPr="003B6207" w:rsidRDefault="003B6207" w:rsidP="003B6207">
            <w:pPr>
              <w:numPr>
                <w:ilvl w:val="0"/>
                <w:numId w:val="41"/>
              </w:numPr>
              <w:spacing w:after="0" w:line="240" w:lineRule="auto"/>
              <w:ind w:right="0"/>
              <w:contextualSpacing/>
              <w:rPr>
                <w:rFonts w:eastAsiaTheme="minorHAnsi"/>
                <w:color w:val="auto"/>
              </w:rPr>
            </w:pPr>
            <w:r w:rsidRPr="003B6207">
              <w:rPr>
                <w:rFonts w:eastAsiaTheme="minorHAnsi"/>
                <w:color w:val="auto"/>
              </w:rPr>
              <w:t>that FGM is illegal and goes against human rights; that they should tell someone immediately if they are worried for themselves or someone else</w:t>
            </w:r>
          </w:p>
          <w:p w14:paraId="0D258C45" w14:textId="77777777" w:rsidR="003B6207" w:rsidRPr="003B6207" w:rsidRDefault="003B6207" w:rsidP="003B6207">
            <w:pPr>
              <w:spacing w:after="0" w:line="240" w:lineRule="auto"/>
              <w:ind w:left="0" w:right="0" w:firstLine="0"/>
              <w:rPr>
                <w:rFonts w:eastAsiaTheme="minorHAnsi"/>
                <w:b/>
                <w:bCs/>
                <w:color w:val="auto"/>
                <w:lang w:val="en-US"/>
              </w:rPr>
            </w:pPr>
          </w:p>
        </w:tc>
      </w:tr>
    </w:tbl>
    <w:p w14:paraId="5ABC8C39" w14:textId="77777777" w:rsidR="003B6207" w:rsidRPr="003B6207" w:rsidRDefault="003B6207" w:rsidP="003B6207">
      <w:pPr>
        <w:spacing w:after="160" w:line="259" w:lineRule="auto"/>
        <w:ind w:left="0" w:right="0" w:firstLine="0"/>
        <w:rPr>
          <w:rFonts w:eastAsiaTheme="minorHAnsi"/>
          <w:b/>
          <w:bCs/>
          <w:color w:val="auto"/>
          <w:lang w:val="en-US" w:eastAsia="en-US"/>
        </w:rPr>
      </w:pPr>
    </w:p>
    <w:p w14:paraId="0E5C3F5A" w14:textId="77777777" w:rsidR="003B6207" w:rsidRPr="003B6207" w:rsidRDefault="003B6207" w:rsidP="003B6207">
      <w:pPr>
        <w:spacing w:after="160" w:line="259" w:lineRule="auto"/>
        <w:ind w:left="0" w:right="0" w:firstLine="0"/>
        <w:rPr>
          <w:rFonts w:eastAsiaTheme="minorHAnsi"/>
          <w:b/>
          <w:bCs/>
          <w:color w:val="auto"/>
          <w:lang w:val="en-US" w:eastAsia="en-US"/>
        </w:rPr>
      </w:pPr>
    </w:p>
    <w:p w14:paraId="03F70E9B" w14:textId="77777777" w:rsidR="003B6207" w:rsidRPr="003B6207" w:rsidRDefault="003B6207" w:rsidP="003B6207">
      <w:pPr>
        <w:spacing w:after="160" w:line="259" w:lineRule="auto"/>
        <w:ind w:left="0" w:right="0" w:firstLine="0"/>
        <w:rPr>
          <w:rFonts w:eastAsiaTheme="minorHAnsi"/>
          <w:color w:val="auto"/>
          <w:lang w:val="en-US" w:eastAsia="en-US"/>
        </w:rPr>
      </w:pPr>
    </w:p>
    <w:p w14:paraId="37F7F88C" w14:textId="77777777" w:rsidR="003B6207" w:rsidRPr="003B6207" w:rsidRDefault="003B6207" w:rsidP="003B6207">
      <w:pPr>
        <w:spacing w:after="160" w:line="259" w:lineRule="auto"/>
        <w:ind w:left="0" w:right="0" w:firstLine="0"/>
        <w:rPr>
          <w:rFonts w:asciiTheme="minorHAnsi" w:eastAsiaTheme="minorHAnsi" w:hAnsiTheme="minorHAnsi" w:cstheme="minorBidi"/>
          <w:color w:val="auto"/>
          <w:lang w:val="en-US" w:eastAsia="en-US"/>
        </w:rPr>
      </w:pPr>
    </w:p>
    <w:p w14:paraId="1152C006" w14:textId="2E9D5A1B" w:rsidR="003B6207" w:rsidRDefault="003B6207" w:rsidP="003B6207">
      <w:pPr>
        <w:rPr>
          <w:rFonts w:ascii="Candara" w:eastAsia="Candara" w:hAnsi="Candara" w:cs="Candara"/>
          <w:b/>
          <w:bCs/>
        </w:rPr>
      </w:pPr>
    </w:p>
    <w:p w14:paraId="659692ED" w14:textId="77777777" w:rsidR="003B6207" w:rsidRPr="003B6207" w:rsidRDefault="003B6207" w:rsidP="003B6207">
      <w:pPr>
        <w:rPr>
          <w:rFonts w:ascii="Candara" w:eastAsia="Candara" w:hAnsi="Candara" w:cs="Candara"/>
        </w:rPr>
      </w:pPr>
    </w:p>
    <w:sectPr w:rsidR="003B6207" w:rsidRPr="003B6207" w:rsidSect="00393AF3">
      <w:headerReference w:type="even" r:id="rId13"/>
      <w:headerReference w:type="default" r:id="rId14"/>
      <w:footerReference w:type="even" r:id="rId15"/>
      <w:headerReference w:type="first" r:id="rId16"/>
      <w:footerReference w:type="first" r:id="rId17"/>
      <w:pgSz w:w="11906" w:h="16838"/>
      <w:pgMar w:top="720" w:right="720" w:bottom="720" w:left="720" w:header="74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C405" w14:textId="77777777" w:rsidR="00147997" w:rsidRDefault="00147997">
      <w:pPr>
        <w:spacing w:after="0" w:line="240" w:lineRule="auto"/>
      </w:pPr>
      <w:r>
        <w:separator/>
      </w:r>
    </w:p>
  </w:endnote>
  <w:endnote w:type="continuationSeparator" w:id="0">
    <w:p w14:paraId="4C9307BD" w14:textId="77777777" w:rsidR="00147997" w:rsidRDefault="0014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0031"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ECA"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4BDE" w14:textId="77777777" w:rsidR="00147997" w:rsidRDefault="00147997">
      <w:pPr>
        <w:spacing w:after="0" w:line="240" w:lineRule="auto"/>
      </w:pPr>
      <w:r>
        <w:separator/>
      </w:r>
    </w:p>
  </w:footnote>
  <w:footnote w:type="continuationSeparator" w:id="0">
    <w:p w14:paraId="65D94DCE" w14:textId="77777777" w:rsidR="00147997" w:rsidRDefault="0014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5AD0"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3D7BEC0" w14:textId="77777777" w:rsidR="006B721D" w:rsidRDefault="006B721D">
    <w:pPr>
      <w:spacing w:after="0" w:line="259" w:lineRule="auto"/>
      <w:ind w:left="34"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C7C" w14:textId="77777777" w:rsidR="006B721D" w:rsidRDefault="006B721D">
    <w:pPr>
      <w:spacing w:after="0" w:line="259" w:lineRule="auto"/>
      <w:ind w:left="34"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08F"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B045BAF" w14:textId="77777777" w:rsidR="006B721D" w:rsidRDefault="006B721D">
    <w:pPr>
      <w:spacing w:after="0" w:line="259" w:lineRule="auto"/>
      <w:ind w:left="34"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CB3"/>
    <w:multiLevelType w:val="hybridMultilevel"/>
    <w:tmpl w:val="4258896A"/>
    <w:lvl w:ilvl="0" w:tplc="2DF21356">
      <w:start w:val="1"/>
      <w:numFmt w:val="bullet"/>
      <w:lvlText w:val=""/>
      <w:lvlJc w:val="left"/>
      <w:pPr>
        <w:ind w:left="720" w:hanging="360"/>
      </w:pPr>
      <w:rPr>
        <w:rFonts w:ascii="Symbol" w:hAnsi="Symbol" w:hint="default"/>
      </w:rPr>
    </w:lvl>
    <w:lvl w:ilvl="1" w:tplc="1D9419CE">
      <w:start w:val="1"/>
      <w:numFmt w:val="bullet"/>
      <w:lvlText w:val="o"/>
      <w:lvlJc w:val="left"/>
      <w:pPr>
        <w:ind w:left="1440" w:hanging="360"/>
      </w:pPr>
      <w:rPr>
        <w:rFonts w:ascii="Courier New" w:hAnsi="Courier New" w:hint="default"/>
      </w:rPr>
    </w:lvl>
    <w:lvl w:ilvl="2" w:tplc="41246B40">
      <w:start w:val="1"/>
      <w:numFmt w:val="bullet"/>
      <w:lvlText w:val=""/>
      <w:lvlJc w:val="left"/>
      <w:pPr>
        <w:ind w:left="2160" w:hanging="360"/>
      </w:pPr>
      <w:rPr>
        <w:rFonts w:ascii="Wingdings" w:hAnsi="Wingdings" w:hint="default"/>
      </w:rPr>
    </w:lvl>
    <w:lvl w:ilvl="3" w:tplc="16702E44">
      <w:start w:val="1"/>
      <w:numFmt w:val="bullet"/>
      <w:lvlText w:val=""/>
      <w:lvlJc w:val="left"/>
      <w:pPr>
        <w:ind w:left="2880" w:hanging="360"/>
      </w:pPr>
      <w:rPr>
        <w:rFonts w:ascii="Symbol" w:hAnsi="Symbol" w:hint="default"/>
      </w:rPr>
    </w:lvl>
    <w:lvl w:ilvl="4" w:tplc="6FFEE718">
      <w:start w:val="1"/>
      <w:numFmt w:val="bullet"/>
      <w:lvlText w:val="o"/>
      <w:lvlJc w:val="left"/>
      <w:pPr>
        <w:ind w:left="3600" w:hanging="360"/>
      </w:pPr>
      <w:rPr>
        <w:rFonts w:ascii="Courier New" w:hAnsi="Courier New" w:hint="default"/>
      </w:rPr>
    </w:lvl>
    <w:lvl w:ilvl="5" w:tplc="0D8CFF48">
      <w:start w:val="1"/>
      <w:numFmt w:val="bullet"/>
      <w:lvlText w:val=""/>
      <w:lvlJc w:val="left"/>
      <w:pPr>
        <w:ind w:left="4320" w:hanging="360"/>
      </w:pPr>
      <w:rPr>
        <w:rFonts w:ascii="Wingdings" w:hAnsi="Wingdings" w:hint="default"/>
      </w:rPr>
    </w:lvl>
    <w:lvl w:ilvl="6" w:tplc="F13AC9E8">
      <w:start w:val="1"/>
      <w:numFmt w:val="bullet"/>
      <w:lvlText w:val=""/>
      <w:lvlJc w:val="left"/>
      <w:pPr>
        <w:ind w:left="5040" w:hanging="360"/>
      </w:pPr>
      <w:rPr>
        <w:rFonts w:ascii="Symbol" w:hAnsi="Symbol" w:hint="default"/>
      </w:rPr>
    </w:lvl>
    <w:lvl w:ilvl="7" w:tplc="68FACE4C">
      <w:start w:val="1"/>
      <w:numFmt w:val="bullet"/>
      <w:lvlText w:val="o"/>
      <w:lvlJc w:val="left"/>
      <w:pPr>
        <w:ind w:left="5760" w:hanging="360"/>
      </w:pPr>
      <w:rPr>
        <w:rFonts w:ascii="Courier New" w:hAnsi="Courier New" w:hint="default"/>
      </w:rPr>
    </w:lvl>
    <w:lvl w:ilvl="8" w:tplc="E694728C">
      <w:start w:val="1"/>
      <w:numFmt w:val="bullet"/>
      <w:lvlText w:val=""/>
      <w:lvlJc w:val="left"/>
      <w:pPr>
        <w:ind w:left="6480" w:hanging="360"/>
      </w:pPr>
      <w:rPr>
        <w:rFonts w:ascii="Wingdings" w:hAnsi="Wingdings" w:hint="default"/>
      </w:rPr>
    </w:lvl>
  </w:abstractNum>
  <w:abstractNum w:abstractNumId="1" w15:restartNumberingAfterBreak="0">
    <w:nsid w:val="0A034534"/>
    <w:multiLevelType w:val="hybridMultilevel"/>
    <w:tmpl w:val="62385EF2"/>
    <w:lvl w:ilvl="0" w:tplc="F5345AC0">
      <w:start w:val="1"/>
      <w:numFmt w:val="bullet"/>
      <w:lvlText w:val=""/>
      <w:lvlJc w:val="left"/>
      <w:pPr>
        <w:ind w:left="720" w:hanging="360"/>
      </w:pPr>
      <w:rPr>
        <w:rFonts w:ascii="Symbol" w:hAnsi="Symbol" w:hint="default"/>
      </w:rPr>
    </w:lvl>
    <w:lvl w:ilvl="1" w:tplc="C9B6FA56">
      <w:start w:val="1"/>
      <w:numFmt w:val="bullet"/>
      <w:lvlText w:val="o"/>
      <w:lvlJc w:val="left"/>
      <w:pPr>
        <w:ind w:left="1440" w:hanging="360"/>
      </w:pPr>
      <w:rPr>
        <w:rFonts w:ascii="Courier New" w:hAnsi="Courier New" w:hint="default"/>
      </w:rPr>
    </w:lvl>
    <w:lvl w:ilvl="2" w:tplc="5D90E4F6">
      <w:start w:val="1"/>
      <w:numFmt w:val="bullet"/>
      <w:lvlText w:val=""/>
      <w:lvlJc w:val="left"/>
      <w:pPr>
        <w:ind w:left="2160" w:hanging="360"/>
      </w:pPr>
      <w:rPr>
        <w:rFonts w:ascii="Wingdings" w:hAnsi="Wingdings" w:hint="default"/>
      </w:rPr>
    </w:lvl>
    <w:lvl w:ilvl="3" w:tplc="326E14A2">
      <w:start w:val="1"/>
      <w:numFmt w:val="bullet"/>
      <w:lvlText w:val=""/>
      <w:lvlJc w:val="left"/>
      <w:pPr>
        <w:ind w:left="2880" w:hanging="360"/>
      </w:pPr>
      <w:rPr>
        <w:rFonts w:ascii="Symbol" w:hAnsi="Symbol" w:hint="default"/>
      </w:rPr>
    </w:lvl>
    <w:lvl w:ilvl="4" w:tplc="FD903ED4">
      <w:start w:val="1"/>
      <w:numFmt w:val="bullet"/>
      <w:lvlText w:val="o"/>
      <w:lvlJc w:val="left"/>
      <w:pPr>
        <w:ind w:left="3600" w:hanging="360"/>
      </w:pPr>
      <w:rPr>
        <w:rFonts w:ascii="Courier New" w:hAnsi="Courier New" w:hint="default"/>
      </w:rPr>
    </w:lvl>
    <w:lvl w:ilvl="5" w:tplc="9A6EE9A8">
      <w:start w:val="1"/>
      <w:numFmt w:val="bullet"/>
      <w:lvlText w:val=""/>
      <w:lvlJc w:val="left"/>
      <w:pPr>
        <w:ind w:left="4320" w:hanging="360"/>
      </w:pPr>
      <w:rPr>
        <w:rFonts w:ascii="Wingdings" w:hAnsi="Wingdings" w:hint="default"/>
      </w:rPr>
    </w:lvl>
    <w:lvl w:ilvl="6" w:tplc="80C21D94">
      <w:start w:val="1"/>
      <w:numFmt w:val="bullet"/>
      <w:lvlText w:val=""/>
      <w:lvlJc w:val="left"/>
      <w:pPr>
        <w:ind w:left="5040" w:hanging="360"/>
      </w:pPr>
      <w:rPr>
        <w:rFonts w:ascii="Symbol" w:hAnsi="Symbol" w:hint="default"/>
      </w:rPr>
    </w:lvl>
    <w:lvl w:ilvl="7" w:tplc="2CCCDEB8">
      <w:start w:val="1"/>
      <w:numFmt w:val="bullet"/>
      <w:lvlText w:val="o"/>
      <w:lvlJc w:val="left"/>
      <w:pPr>
        <w:ind w:left="5760" w:hanging="360"/>
      </w:pPr>
      <w:rPr>
        <w:rFonts w:ascii="Courier New" w:hAnsi="Courier New" w:hint="default"/>
      </w:rPr>
    </w:lvl>
    <w:lvl w:ilvl="8" w:tplc="FAB247D2">
      <w:start w:val="1"/>
      <w:numFmt w:val="bullet"/>
      <w:lvlText w:val=""/>
      <w:lvlJc w:val="left"/>
      <w:pPr>
        <w:ind w:left="6480" w:hanging="360"/>
      </w:pPr>
      <w:rPr>
        <w:rFonts w:ascii="Wingdings" w:hAnsi="Wingdings" w:hint="default"/>
      </w:rPr>
    </w:lvl>
  </w:abstractNum>
  <w:abstractNum w:abstractNumId="2" w15:restartNumberingAfterBreak="0">
    <w:nsid w:val="0CBB2115"/>
    <w:multiLevelType w:val="hybridMultilevel"/>
    <w:tmpl w:val="BDC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54846"/>
    <w:multiLevelType w:val="multilevel"/>
    <w:tmpl w:val="D6D66BC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36D2A"/>
    <w:multiLevelType w:val="hybridMultilevel"/>
    <w:tmpl w:val="4DAC2F44"/>
    <w:lvl w:ilvl="0" w:tplc="BA8633BC">
      <w:start w:val="1"/>
      <w:numFmt w:val="bullet"/>
      <w:lvlText w:val=""/>
      <w:lvlJc w:val="left"/>
      <w:pPr>
        <w:ind w:left="720" w:hanging="360"/>
      </w:pPr>
      <w:rPr>
        <w:rFonts w:ascii="Symbol" w:hAnsi="Symbol" w:hint="default"/>
      </w:rPr>
    </w:lvl>
    <w:lvl w:ilvl="1" w:tplc="409642F4">
      <w:start w:val="1"/>
      <w:numFmt w:val="bullet"/>
      <w:lvlText w:val="o"/>
      <w:lvlJc w:val="left"/>
      <w:pPr>
        <w:ind w:left="1440" w:hanging="360"/>
      </w:pPr>
      <w:rPr>
        <w:rFonts w:ascii="Courier New" w:hAnsi="Courier New" w:hint="default"/>
      </w:rPr>
    </w:lvl>
    <w:lvl w:ilvl="2" w:tplc="0F8E3586">
      <w:start w:val="1"/>
      <w:numFmt w:val="bullet"/>
      <w:lvlText w:val=""/>
      <w:lvlJc w:val="left"/>
      <w:pPr>
        <w:ind w:left="2160" w:hanging="360"/>
      </w:pPr>
      <w:rPr>
        <w:rFonts w:ascii="Wingdings" w:hAnsi="Wingdings" w:hint="default"/>
      </w:rPr>
    </w:lvl>
    <w:lvl w:ilvl="3" w:tplc="A684C066">
      <w:start w:val="1"/>
      <w:numFmt w:val="bullet"/>
      <w:lvlText w:val=""/>
      <w:lvlJc w:val="left"/>
      <w:pPr>
        <w:ind w:left="2880" w:hanging="360"/>
      </w:pPr>
      <w:rPr>
        <w:rFonts w:ascii="Symbol" w:hAnsi="Symbol" w:hint="default"/>
      </w:rPr>
    </w:lvl>
    <w:lvl w:ilvl="4" w:tplc="B358DE5C">
      <w:start w:val="1"/>
      <w:numFmt w:val="bullet"/>
      <w:lvlText w:val="o"/>
      <w:lvlJc w:val="left"/>
      <w:pPr>
        <w:ind w:left="3600" w:hanging="360"/>
      </w:pPr>
      <w:rPr>
        <w:rFonts w:ascii="Courier New" w:hAnsi="Courier New" w:hint="default"/>
      </w:rPr>
    </w:lvl>
    <w:lvl w:ilvl="5" w:tplc="26F0382A">
      <w:start w:val="1"/>
      <w:numFmt w:val="bullet"/>
      <w:lvlText w:val=""/>
      <w:lvlJc w:val="left"/>
      <w:pPr>
        <w:ind w:left="4320" w:hanging="360"/>
      </w:pPr>
      <w:rPr>
        <w:rFonts w:ascii="Wingdings" w:hAnsi="Wingdings" w:hint="default"/>
      </w:rPr>
    </w:lvl>
    <w:lvl w:ilvl="6" w:tplc="002E309A">
      <w:start w:val="1"/>
      <w:numFmt w:val="bullet"/>
      <w:lvlText w:val=""/>
      <w:lvlJc w:val="left"/>
      <w:pPr>
        <w:ind w:left="5040" w:hanging="360"/>
      </w:pPr>
      <w:rPr>
        <w:rFonts w:ascii="Symbol" w:hAnsi="Symbol" w:hint="default"/>
      </w:rPr>
    </w:lvl>
    <w:lvl w:ilvl="7" w:tplc="F5A44EBA">
      <w:start w:val="1"/>
      <w:numFmt w:val="bullet"/>
      <w:lvlText w:val="o"/>
      <w:lvlJc w:val="left"/>
      <w:pPr>
        <w:ind w:left="5760" w:hanging="360"/>
      </w:pPr>
      <w:rPr>
        <w:rFonts w:ascii="Courier New" w:hAnsi="Courier New" w:hint="default"/>
      </w:rPr>
    </w:lvl>
    <w:lvl w:ilvl="8" w:tplc="9FB8BCEA">
      <w:start w:val="1"/>
      <w:numFmt w:val="bullet"/>
      <w:lvlText w:val=""/>
      <w:lvlJc w:val="left"/>
      <w:pPr>
        <w:ind w:left="6480" w:hanging="360"/>
      </w:pPr>
      <w:rPr>
        <w:rFonts w:ascii="Wingdings" w:hAnsi="Wingdings" w:hint="default"/>
      </w:rPr>
    </w:lvl>
  </w:abstractNum>
  <w:abstractNum w:abstractNumId="5" w15:restartNumberingAfterBreak="0">
    <w:nsid w:val="18F535A6"/>
    <w:multiLevelType w:val="hybridMultilevel"/>
    <w:tmpl w:val="DFFA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35DC"/>
    <w:multiLevelType w:val="hybridMultilevel"/>
    <w:tmpl w:val="DF8E0694"/>
    <w:lvl w:ilvl="0" w:tplc="D26619FE">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6E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6F5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49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251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C50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D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0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45D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9C6625"/>
    <w:multiLevelType w:val="hybridMultilevel"/>
    <w:tmpl w:val="AAC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2447C"/>
    <w:multiLevelType w:val="hybridMultilevel"/>
    <w:tmpl w:val="3DCE874C"/>
    <w:lvl w:ilvl="0" w:tplc="F77CFB80">
      <w:start w:val="1"/>
      <w:numFmt w:val="decimal"/>
      <w:lvlText w:val="%1"/>
      <w:lvlJc w:val="left"/>
      <w:pPr>
        <w:ind w:left="4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45899B0">
      <w:start w:val="1"/>
      <w:numFmt w:val="upperLetter"/>
      <w:lvlText w:val="%2."/>
      <w:lvlJc w:val="left"/>
      <w:pPr>
        <w:ind w:left="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749BB0">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C4DEE6">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F4E338">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F62E30">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3296A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E65EC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C8B530">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847E8F"/>
    <w:multiLevelType w:val="hybridMultilevel"/>
    <w:tmpl w:val="01AC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20A38"/>
    <w:multiLevelType w:val="hybridMultilevel"/>
    <w:tmpl w:val="6470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F1619"/>
    <w:multiLevelType w:val="hybridMultilevel"/>
    <w:tmpl w:val="D3E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07938"/>
    <w:multiLevelType w:val="hybridMultilevel"/>
    <w:tmpl w:val="55A4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8232E"/>
    <w:multiLevelType w:val="hybridMultilevel"/>
    <w:tmpl w:val="A7B8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006E2"/>
    <w:multiLevelType w:val="hybridMultilevel"/>
    <w:tmpl w:val="8068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A765E"/>
    <w:multiLevelType w:val="hybridMultilevel"/>
    <w:tmpl w:val="6FBE6C9E"/>
    <w:lvl w:ilvl="0" w:tplc="6010D1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C8D0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EA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4C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A02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2DC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4D0C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61C1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AB5F6F"/>
    <w:multiLevelType w:val="hybridMultilevel"/>
    <w:tmpl w:val="003E84F2"/>
    <w:lvl w:ilvl="0" w:tplc="9DD0A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4D48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2CA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38ED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35F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2C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24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6FB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B5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7D2663"/>
    <w:multiLevelType w:val="hybridMultilevel"/>
    <w:tmpl w:val="C3A41406"/>
    <w:lvl w:ilvl="0" w:tplc="AEE63054">
      <w:start w:val="1"/>
      <w:numFmt w:val="bullet"/>
      <w:lvlText w:val=""/>
      <w:lvlJc w:val="left"/>
      <w:pPr>
        <w:ind w:left="720" w:hanging="360"/>
      </w:pPr>
      <w:rPr>
        <w:rFonts w:ascii="Symbol" w:hAnsi="Symbol" w:hint="default"/>
      </w:rPr>
    </w:lvl>
    <w:lvl w:ilvl="1" w:tplc="6882D5F4">
      <w:start w:val="1"/>
      <w:numFmt w:val="bullet"/>
      <w:lvlText w:val="o"/>
      <w:lvlJc w:val="left"/>
      <w:pPr>
        <w:ind w:left="1440" w:hanging="360"/>
      </w:pPr>
      <w:rPr>
        <w:rFonts w:ascii="Courier New" w:hAnsi="Courier New" w:hint="default"/>
      </w:rPr>
    </w:lvl>
    <w:lvl w:ilvl="2" w:tplc="756AD076">
      <w:start w:val="1"/>
      <w:numFmt w:val="bullet"/>
      <w:lvlText w:val=""/>
      <w:lvlJc w:val="left"/>
      <w:pPr>
        <w:ind w:left="2160" w:hanging="360"/>
      </w:pPr>
      <w:rPr>
        <w:rFonts w:ascii="Wingdings" w:hAnsi="Wingdings" w:hint="default"/>
      </w:rPr>
    </w:lvl>
    <w:lvl w:ilvl="3" w:tplc="E104D6E6">
      <w:start w:val="1"/>
      <w:numFmt w:val="bullet"/>
      <w:lvlText w:val=""/>
      <w:lvlJc w:val="left"/>
      <w:pPr>
        <w:ind w:left="2880" w:hanging="360"/>
      </w:pPr>
      <w:rPr>
        <w:rFonts w:ascii="Symbol" w:hAnsi="Symbol" w:hint="default"/>
      </w:rPr>
    </w:lvl>
    <w:lvl w:ilvl="4" w:tplc="BC383194">
      <w:start w:val="1"/>
      <w:numFmt w:val="bullet"/>
      <w:lvlText w:val="o"/>
      <w:lvlJc w:val="left"/>
      <w:pPr>
        <w:ind w:left="3600" w:hanging="360"/>
      </w:pPr>
      <w:rPr>
        <w:rFonts w:ascii="Courier New" w:hAnsi="Courier New" w:hint="default"/>
      </w:rPr>
    </w:lvl>
    <w:lvl w:ilvl="5" w:tplc="67467DCE">
      <w:start w:val="1"/>
      <w:numFmt w:val="bullet"/>
      <w:lvlText w:val=""/>
      <w:lvlJc w:val="left"/>
      <w:pPr>
        <w:ind w:left="4320" w:hanging="360"/>
      </w:pPr>
      <w:rPr>
        <w:rFonts w:ascii="Wingdings" w:hAnsi="Wingdings" w:hint="default"/>
      </w:rPr>
    </w:lvl>
    <w:lvl w:ilvl="6" w:tplc="CBAAB02C">
      <w:start w:val="1"/>
      <w:numFmt w:val="bullet"/>
      <w:lvlText w:val=""/>
      <w:lvlJc w:val="left"/>
      <w:pPr>
        <w:ind w:left="5040" w:hanging="360"/>
      </w:pPr>
      <w:rPr>
        <w:rFonts w:ascii="Symbol" w:hAnsi="Symbol" w:hint="default"/>
      </w:rPr>
    </w:lvl>
    <w:lvl w:ilvl="7" w:tplc="24FAD25C">
      <w:start w:val="1"/>
      <w:numFmt w:val="bullet"/>
      <w:lvlText w:val="o"/>
      <w:lvlJc w:val="left"/>
      <w:pPr>
        <w:ind w:left="5760" w:hanging="360"/>
      </w:pPr>
      <w:rPr>
        <w:rFonts w:ascii="Courier New" w:hAnsi="Courier New" w:hint="default"/>
      </w:rPr>
    </w:lvl>
    <w:lvl w:ilvl="8" w:tplc="CECAAD08">
      <w:start w:val="1"/>
      <w:numFmt w:val="bullet"/>
      <w:lvlText w:val=""/>
      <w:lvlJc w:val="left"/>
      <w:pPr>
        <w:ind w:left="6480" w:hanging="360"/>
      </w:pPr>
      <w:rPr>
        <w:rFonts w:ascii="Wingdings" w:hAnsi="Wingdings" w:hint="default"/>
      </w:rPr>
    </w:lvl>
  </w:abstractNum>
  <w:abstractNum w:abstractNumId="18" w15:restartNumberingAfterBreak="0">
    <w:nsid w:val="428D6103"/>
    <w:multiLevelType w:val="hybridMultilevel"/>
    <w:tmpl w:val="0EF8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A252C"/>
    <w:multiLevelType w:val="hybridMultilevel"/>
    <w:tmpl w:val="8800CF18"/>
    <w:lvl w:ilvl="0" w:tplc="5D307AA2">
      <w:start w:val="1"/>
      <w:numFmt w:val="bullet"/>
      <w:lvlText w:val=""/>
      <w:lvlJc w:val="left"/>
      <w:pPr>
        <w:ind w:left="720" w:hanging="360"/>
      </w:pPr>
      <w:rPr>
        <w:rFonts w:ascii="Symbol" w:hAnsi="Symbol" w:hint="default"/>
      </w:rPr>
    </w:lvl>
    <w:lvl w:ilvl="1" w:tplc="032E7C7C">
      <w:start w:val="1"/>
      <w:numFmt w:val="bullet"/>
      <w:lvlText w:val="o"/>
      <w:lvlJc w:val="left"/>
      <w:pPr>
        <w:ind w:left="1440" w:hanging="360"/>
      </w:pPr>
      <w:rPr>
        <w:rFonts w:ascii="Courier New" w:hAnsi="Courier New" w:hint="default"/>
      </w:rPr>
    </w:lvl>
    <w:lvl w:ilvl="2" w:tplc="095AFB44">
      <w:start w:val="1"/>
      <w:numFmt w:val="bullet"/>
      <w:lvlText w:val=""/>
      <w:lvlJc w:val="left"/>
      <w:pPr>
        <w:ind w:left="2160" w:hanging="360"/>
      </w:pPr>
      <w:rPr>
        <w:rFonts w:ascii="Wingdings" w:hAnsi="Wingdings" w:hint="default"/>
      </w:rPr>
    </w:lvl>
    <w:lvl w:ilvl="3" w:tplc="E8EEA736">
      <w:start w:val="1"/>
      <w:numFmt w:val="bullet"/>
      <w:lvlText w:val=""/>
      <w:lvlJc w:val="left"/>
      <w:pPr>
        <w:ind w:left="2880" w:hanging="360"/>
      </w:pPr>
      <w:rPr>
        <w:rFonts w:ascii="Symbol" w:hAnsi="Symbol" w:hint="default"/>
      </w:rPr>
    </w:lvl>
    <w:lvl w:ilvl="4" w:tplc="492A3B8E">
      <w:start w:val="1"/>
      <w:numFmt w:val="bullet"/>
      <w:lvlText w:val="o"/>
      <w:lvlJc w:val="left"/>
      <w:pPr>
        <w:ind w:left="3600" w:hanging="360"/>
      </w:pPr>
      <w:rPr>
        <w:rFonts w:ascii="Courier New" w:hAnsi="Courier New" w:hint="default"/>
      </w:rPr>
    </w:lvl>
    <w:lvl w:ilvl="5" w:tplc="06F4358E">
      <w:start w:val="1"/>
      <w:numFmt w:val="bullet"/>
      <w:lvlText w:val=""/>
      <w:lvlJc w:val="left"/>
      <w:pPr>
        <w:ind w:left="4320" w:hanging="360"/>
      </w:pPr>
      <w:rPr>
        <w:rFonts w:ascii="Wingdings" w:hAnsi="Wingdings" w:hint="default"/>
      </w:rPr>
    </w:lvl>
    <w:lvl w:ilvl="6" w:tplc="ED5EDE80">
      <w:start w:val="1"/>
      <w:numFmt w:val="bullet"/>
      <w:lvlText w:val=""/>
      <w:lvlJc w:val="left"/>
      <w:pPr>
        <w:ind w:left="5040" w:hanging="360"/>
      </w:pPr>
      <w:rPr>
        <w:rFonts w:ascii="Symbol" w:hAnsi="Symbol" w:hint="default"/>
      </w:rPr>
    </w:lvl>
    <w:lvl w:ilvl="7" w:tplc="5C2A36B8">
      <w:start w:val="1"/>
      <w:numFmt w:val="bullet"/>
      <w:lvlText w:val="o"/>
      <w:lvlJc w:val="left"/>
      <w:pPr>
        <w:ind w:left="5760" w:hanging="360"/>
      </w:pPr>
      <w:rPr>
        <w:rFonts w:ascii="Courier New" w:hAnsi="Courier New" w:hint="default"/>
      </w:rPr>
    </w:lvl>
    <w:lvl w:ilvl="8" w:tplc="B928E98A">
      <w:start w:val="1"/>
      <w:numFmt w:val="bullet"/>
      <w:lvlText w:val=""/>
      <w:lvlJc w:val="left"/>
      <w:pPr>
        <w:ind w:left="6480" w:hanging="360"/>
      </w:pPr>
      <w:rPr>
        <w:rFonts w:ascii="Wingdings" w:hAnsi="Wingdings" w:hint="default"/>
      </w:rPr>
    </w:lvl>
  </w:abstractNum>
  <w:abstractNum w:abstractNumId="20" w15:restartNumberingAfterBreak="0">
    <w:nsid w:val="49BF5ACD"/>
    <w:multiLevelType w:val="hybridMultilevel"/>
    <w:tmpl w:val="9C726542"/>
    <w:lvl w:ilvl="0" w:tplc="83D855B0">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22F0E"/>
    <w:multiLevelType w:val="hybridMultilevel"/>
    <w:tmpl w:val="C908F528"/>
    <w:lvl w:ilvl="0" w:tplc="81562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68DF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E4C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E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4BA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6FF3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4C8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C00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C55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200C59"/>
    <w:multiLevelType w:val="hybridMultilevel"/>
    <w:tmpl w:val="DCCE58C2"/>
    <w:lvl w:ilvl="0" w:tplc="8772BE80">
      <w:start w:val="1"/>
      <w:numFmt w:val="bullet"/>
      <w:lvlText w:val=""/>
      <w:lvlJc w:val="left"/>
      <w:pPr>
        <w:ind w:left="720" w:hanging="360"/>
      </w:pPr>
      <w:rPr>
        <w:rFonts w:ascii="Symbol" w:hAnsi="Symbol" w:hint="default"/>
      </w:rPr>
    </w:lvl>
    <w:lvl w:ilvl="1" w:tplc="DF36B994">
      <w:start w:val="1"/>
      <w:numFmt w:val="bullet"/>
      <w:lvlText w:val="o"/>
      <w:lvlJc w:val="left"/>
      <w:pPr>
        <w:ind w:left="1440" w:hanging="360"/>
      </w:pPr>
      <w:rPr>
        <w:rFonts w:ascii="Courier New" w:hAnsi="Courier New" w:hint="default"/>
      </w:rPr>
    </w:lvl>
    <w:lvl w:ilvl="2" w:tplc="0F9C43EE">
      <w:start w:val="1"/>
      <w:numFmt w:val="bullet"/>
      <w:lvlText w:val=""/>
      <w:lvlJc w:val="left"/>
      <w:pPr>
        <w:ind w:left="2160" w:hanging="360"/>
      </w:pPr>
      <w:rPr>
        <w:rFonts w:ascii="Wingdings" w:hAnsi="Wingdings" w:hint="default"/>
      </w:rPr>
    </w:lvl>
    <w:lvl w:ilvl="3" w:tplc="7CBCD7B2">
      <w:start w:val="1"/>
      <w:numFmt w:val="bullet"/>
      <w:lvlText w:val=""/>
      <w:lvlJc w:val="left"/>
      <w:pPr>
        <w:ind w:left="2880" w:hanging="360"/>
      </w:pPr>
      <w:rPr>
        <w:rFonts w:ascii="Symbol" w:hAnsi="Symbol" w:hint="default"/>
      </w:rPr>
    </w:lvl>
    <w:lvl w:ilvl="4" w:tplc="4CE6A8FE">
      <w:start w:val="1"/>
      <w:numFmt w:val="bullet"/>
      <w:lvlText w:val="o"/>
      <w:lvlJc w:val="left"/>
      <w:pPr>
        <w:ind w:left="3600" w:hanging="360"/>
      </w:pPr>
      <w:rPr>
        <w:rFonts w:ascii="Courier New" w:hAnsi="Courier New" w:hint="default"/>
      </w:rPr>
    </w:lvl>
    <w:lvl w:ilvl="5" w:tplc="B6DA478A">
      <w:start w:val="1"/>
      <w:numFmt w:val="bullet"/>
      <w:lvlText w:val=""/>
      <w:lvlJc w:val="left"/>
      <w:pPr>
        <w:ind w:left="4320" w:hanging="360"/>
      </w:pPr>
      <w:rPr>
        <w:rFonts w:ascii="Wingdings" w:hAnsi="Wingdings" w:hint="default"/>
      </w:rPr>
    </w:lvl>
    <w:lvl w:ilvl="6" w:tplc="F288F9F6">
      <w:start w:val="1"/>
      <w:numFmt w:val="bullet"/>
      <w:lvlText w:val=""/>
      <w:lvlJc w:val="left"/>
      <w:pPr>
        <w:ind w:left="5040" w:hanging="360"/>
      </w:pPr>
      <w:rPr>
        <w:rFonts w:ascii="Symbol" w:hAnsi="Symbol" w:hint="default"/>
      </w:rPr>
    </w:lvl>
    <w:lvl w:ilvl="7" w:tplc="FFB8BB52">
      <w:start w:val="1"/>
      <w:numFmt w:val="bullet"/>
      <w:lvlText w:val="o"/>
      <w:lvlJc w:val="left"/>
      <w:pPr>
        <w:ind w:left="5760" w:hanging="360"/>
      </w:pPr>
      <w:rPr>
        <w:rFonts w:ascii="Courier New" w:hAnsi="Courier New" w:hint="default"/>
      </w:rPr>
    </w:lvl>
    <w:lvl w:ilvl="8" w:tplc="CDA238A6">
      <w:start w:val="1"/>
      <w:numFmt w:val="bullet"/>
      <w:lvlText w:val=""/>
      <w:lvlJc w:val="left"/>
      <w:pPr>
        <w:ind w:left="6480" w:hanging="360"/>
      </w:pPr>
      <w:rPr>
        <w:rFonts w:ascii="Wingdings" w:hAnsi="Wingdings" w:hint="default"/>
      </w:rPr>
    </w:lvl>
  </w:abstractNum>
  <w:abstractNum w:abstractNumId="23" w15:restartNumberingAfterBreak="0">
    <w:nsid w:val="57064DE2"/>
    <w:multiLevelType w:val="hybridMultilevel"/>
    <w:tmpl w:val="49E2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F341E"/>
    <w:multiLevelType w:val="hybridMultilevel"/>
    <w:tmpl w:val="2BAE1030"/>
    <w:lvl w:ilvl="0" w:tplc="7CD8F2E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3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E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9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67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E9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81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4E5405"/>
    <w:multiLevelType w:val="hybridMultilevel"/>
    <w:tmpl w:val="3642F024"/>
    <w:lvl w:ilvl="0" w:tplc="5E9E3D92">
      <w:start w:val="1"/>
      <w:numFmt w:val="bullet"/>
      <w:lvlText w:val=""/>
      <w:lvlJc w:val="left"/>
      <w:pPr>
        <w:ind w:left="720" w:hanging="360"/>
      </w:pPr>
      <w:rPr>
        <w:rFonts w:ascii="Symbol" w:hAnsi="Symbol" w:hint="default"/>
      </w:rPr>
    </w:lvl>
    <w:lvl w:ilvl="1" w:tplc="76762CFE">
      <w:start w:val="1"/>
      <w:numFmt w:val="bullet"/>
      <w:lvlText w:val="o"/>
      <w:lvlJc w:val="left"/>
      <w:pPr>
        <w:ind w:left="1440" w:hanging="360"/>
      </w:pPr>
      <w:rPr>
        <w:rFonts w:ascii="Courier New" w:hAnsi="Courier New" w:hint="default"/>
      </w:rPr>
    </w:lvl>
    <w:lvl w:ilvl="2" w:tplc="7C78A33A">
      <w:start w:val="1"/>
      <w:numFmt w:val="bullet"/>
      <w:lvlText w:val=""/>
      <w:lvlJc w:val="left"/>
      <w:pPr>
        <w:ind w:left="2160" w:hanging="360"/>
      </w:pPr>
      <w:rPr>
        <w:rFonts w:ascii="Wingdings" w:hAnsi="Wingdings" w:hint="default"/>
      </w:rPr>
    </w:lvl>
    <w:lvl w:ilvl="3" w:tplc="67409328">
      <w:start w:val="1"/>
      <w:numFmt w:val="bullet"/>
      <w:lvlText w:val=""/>
      <w:lvlJc w:val="left"/>
      <w:pPr>
        <w:ind w:left="2880" w:hanging="360"/>
      </w:pPr>
      <w:rPr>
        <w:rFonts w:ascii="Symbol" w:hAnsi="Symbol" w:hint="default"/>
      </w:rPr>
    </w:lvl>
    <w:lvl w:ilvl="4" w:tplc="0D8C27D8">
      <w:start w:val="1"/>
      <w:numFmt w:val="bullet"/>
      <w:lvlText w:val="o"/>
      <w:lvlJc w:val="left"/>
      <w:pPr>
        <w:ind w:left="3600" w:hanging="360"/>
      </w:pPr>
      <w:rPr>
        <w:rFonts w:ascii="Courier New" w:hAnsi="Courier New" w:hint="default"/>
      </w:rPr>
    </w:lvl>
    <w:lvl w:ilvl="5" w:tplc="14929BB8">
      <w:start w:val="1"/>
      <w:numFmt w:val="bullet"/>
      <w:lvlText w:val=""/>
      <w:lvlJc w:val="left"/>
      <w:pPr>
        <w:ind w:left="4320" w:hanging="360"/>
      </w:pPr>
      <w:rPr>
        <w:rFonts w:ascii="Wingdings" w:hAnsi="Wingdings" w:hint="default"/>
      </w:rPr>
    </w:lvl>
    <w:lvl w:ilvl="6" w:tplc="4E1CFCF4">
      <w:start w:val="1"/>
      <w:numFmt w:val="bullet"/>
      <w:lvlText w:val=""/>
      <w:lvlJc w:val="left"/>
      <w:pPr>
        <w:ind w:left="5040" w:hanging="360"/>
      </w:pPr>
      <w:rPr>
        <w:rFonts w:ascii="Symbol" w:hAnsi="Symbol" w:hint="default"/>
      </w:rPr>
    </w:lvl>
    <w:lvl w:ilvl="7" w:tplc="9FA06438">
      <w:start w:val="1"/>
      <w:numFmt w:val="bullet"/>
      <w:lvlText w:val="o"/>
      <w:lvlJc w:val="left"/>
      <w:pPr>
        <w:ind w:left="5760" w:hanging="360"/>
      </w:pPr>
      <w:rPr>
        <w:rFonts w:ascii="Courier New" w:hAnsi="Courier New" w:hint="default"/>
      </w:rPr>
    </w:lvl>
    <w:lvl w:ilvl="8" w:tplc="0F22FF60">
      <w:start w:val="1"/>
      <w:numFmt w:val="bullet"/>
      <w:lvlText w:val=""/>
      <w:lvlJc w:val="left"/>
      <w:pPr>
        <w:ind w:left="6480" w:hanging="360"/>
      </w:pPr>
      <w:rPr>
        <w:rFonts w:ascii="Wingdings" w:hAnsi="Wingdings" w:hint="default"/>
      </w:rPr>
    </w:lvl>
  </w:abstractNum>
  <w:abstractNum w:abstractNumId="26" w15:restartNumberingAfterBreak="0">
    <w:nsid w:val="5E116B14"/>
    <w:multiLevelType w:val="hybridMultilevel"/>
    <w:tmpl w:val="781A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12039"/>
    <w:multiLevelType w:val="hybridMultilevel"/>
    <w:tmpl w:val="CF26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34248"/>
    <w:multiLevelType w:val="hybridMultilevel"/>
    <w:tmpl w:val="F58C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41CCA"/>
    <w:multiLevelType w:val="hybridMultilevel"/>
    <w:tmpl w:val="694E5B46"/>
    <w:lvl w:ilvl="0" w:tplc="200E10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341A">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EB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890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DA7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C23A">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B08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C55A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321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F356D3"/>
    <w:multiLevelType w:val="hybridMultilevel"/>
    <w:tmpl w:val="358A7A02"/>
    <w:lvl w:ilvl="0" w:tplc="3090928E">
      <w:start w:val="1"/>
      <w:numFmt w:val="bullet"/>
      <w:lvlText w:val=""/>
      <w:lvlJc w:val="left"/>
      <w:pPr>
        <w:ind w:left="720" w:hanging="360"/>
      </w:pPr>
      <w:rPr>
        <w:rFonts w:ascii="Symbol" w:hAnsi="Symbol" w:hint="default"/>
      </w:rPr>
    </w:lvl>
    <w:lvl w:ilvl="1" w:tplc="FA38DE26">
      <w:start w:val="1"/>
      <w:numFmt w:val="bullet"/>
      <w:lvlText w:val="o"/>
      <w:lvlJc w:val="left"/>
      <w:pPr>
        <w:ind w:left="1440" w:hanging="360"/>
      </w:pPr>
      <w:rPr>
        <w:rFonts w:ascii="Courier New" w:hAnsi="Courier New" w:hint="default"/>
      </w:rPr>
    </w:lvl>
    <w:lvl w:ilvl="2" w:tplc="EB02424E">
      <w:start w:val="1"/>
      <w:numFmt w:val="bullet"/>
      <w:lvlText w:val=""/>
      <w:lvlJc w:val="left"/>
      <w:pPr>
        <w:ind w:left="2160" w:hanging="360"/>
      </w:pPr>
      <w:rPr>
        <w:rFonts w:ascii="Wingdings" w:hAnsi="Wingdings" w:hint="default"/>
      </w:rPr>
    </w:lvl>
    <w:lvl w:ilvl="3" w:tplc="1A7C62D4">
      <w:start w:val="1"/>
      <w:numFmt w:val="bullet"/>
      <w:lvlText w:val=""/>
      <w:lvlJc w:val="left"/>
      <w:pPr>
        <w:ind w:left="2880" w:hanging="360"/>
      </w:pPr>
      <w:rPr>
        <w:rFonts w:ascii="Symbol" w:hAnsi="Symbol" w:hint="default"/>
      </w:rPr>
    </w:lvl>
    <w:lvl w:ilvl="4" w:tplc="C4ACB26E">
      <w:start w:val="1"/>
      <w:numFmt w:val="bullet"/>
      <w:lvlText w:val="o"/>
      <w:lvlJc w:val="left"/>
      <w:pPr>
        <w:ind w:left="3600" w:hanging="360"/>
      </w:pPr>
      <w:rPr>
        <w:rFonts w:ascii="Courier New" w:hAnsi="Courier New" w:hint="default"/>
      </w:rPr>
    </w:lvl>
    <w:lvl w:ilvl="5" w:tplc="C06EF38A">
      <w:start w:val="1"/>
      <w:numFmt w:val="bullet"/>
      <w:lvlText w:val=""/>
      <w:lvlJc w:val="left"/>
      <w:pPr>
        <w:ind w:left="4320" w:hanging="360"/>
      </w:pPr>
      <w:rPr>
        <w:rFonts w:ascii="Wingdings" w:hAnsi="Wingdings" w:hint="default"/>
      </w:rPr>
    </w:lvl>
    <w:lvl w:ilvl="6" w:tplc="91E6CE56">
      <w:start w:val="1"/>
      <w:numFmt w:val="bullet"/>
      <w:lvlText w:val=""/>
      <w:lvlJc w:val="left"/>
      <w:pPr>
        <w:ind w:left="5040" w:hanging="360"/>
      </w:pPr>
      <w:rPr>
        <w:rFonts w:ascii="Symbol" w:hAnsi="Symbol" w:hint="default"/>
      </w:rPr>
    </w:lvl>
    <w:lvl w:ilvl="7" w:tplc="38B6193E">
      <w:start w:val="1"/>
      <w:numFmt w:val="bullet"/>
      <w:lvlText w:val="o"/>
      <w:lvlJc w:val="left"/>
      <w:pPr>
        <w:ind w:left="5760" w:hanging="360"/>
      </w:pPr>
      <w:rPr>
        <w:rFonts w:ascii="Courier New" w:hAnsi="Courier New" w:hint="default"/>
      </w:rPr>
    </w:lvl>
    <w:lvl w:ilvl="8" w:tplc="C4A8DB1C">
      <w:start w:val="1"/>
      <w:numFmt w:val="bullet"/>
      <w:lvlText w:val=""/>
      <w:lvlJc w:val="left"/>
      <w:pPr>
        <w:ind w:left="6480" w:hanging="360"/>
      </w:pPr>
      <w:rPr>
        <w:rFonts w:ascii="Wingdings" w:hAnsi="Wingdings" w:hint="default"/>
      </w:rPr>
    </w:lvl>
  </w:abstractNum>
  <w:abstractNum w:abstractNumId="31" w15:restartNumberingAfterBreak="0">
    <w:nsid w:val="6697057F"/>
    <w:multiLevelType w:val="hybridMultilevel"/>
    <w:tmpl w:val="F7B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E6745"/>
    <w:multiLevelType w:val="hybridMultilevel"/>
    <w:tmpl w:val="CED6837A"/>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3" w15:restartNumberingAfterBreak="0">
    <w:nsid w:val="6B8B771D"/>
    <w:multiLevelType w:val="hybridMultilevel"/>
    <w:tmpl w:val="EE6C671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4" w15:restartNumberingAfterBreak="0">
    <w:nsid w:val="6DA34C57"/>
    <w:multiLevelType w:val="hybridMultilevel"/>
    <w:tmpl w:val="EF5A12C0"/>
    <w:lvl w:ilvl="0" w:tplc="AFE2249E">
      <w:start w:val="1"/>
      <w:numFmt w:val="bullet"/>
      <w:lvlText w:val=""/>
      <w:lvlJc w:val="left"/>
      <w:pPr>
        <w:ind w:left="720" w:hanging="360"/>
      </w:pPr>
      <w:rPr>
        <w:rFonts w:ascii="Symbol" w:hAnsi="Symbol" w:hint="default"/>
      </w:rPr>
    </w:lvl>
    <w:lvl w:ilvl="1" w:tplc="1902C46A">
      <w:start w:val="1"/>
      <w:numFmt w:val="bullet"/>
      <w:lvlText w:val="o"/>
      <w:lvlJc w:val="left"/>
      <w:pPr>
        <w:ind w:left="1440" w:hanging="360"/>
      </w:pPr>
      <w:rPr>
        <w:rFonts w:ascii="Courier New" w:hAnsi="Courier New" w:hint="default"/>
      </w:rPr>
    </w:lvl>
    <w:lvl w:ilvl="2" w:tplc="9E6069DA">
      <w:start w:val="1"/>
      <w:numFmt w:val="bullet"/>
      <w:lvlText w:val=""/>
      <w:lvlJc w:val="left"/>
      <w:pPr>
        <w:ind w:left="2160" w:hanging="360"/>
      </w:pPr>
      <w:rPr>
        <w:rFonts w:ascii="Wingdings" w:hAnsi="Wingdings" w:hint="default"/>
      </w:rPr>
    </w:lvl>
    <w:lvl w:ilvl="3" w:tplc="4E8839FC">
      <w:start w:val="1"/>
      <w:numFmt w:val="bullet"/>
      <w:lvlText w:val=""/>
      <w:lvlJc w:val="left"/>
      <w:pPr>
        <w:ind w:left="2880" w:hanging="360"/>
      </w:pPr>
      <w:rPr>
        <w:rFonts w:ascii="Symbol" w:hAnsi="Symbol" w:hint="default"/>
      </w:rPr>
    </w:lvl>
    <w:lvl w:ilvl="4" w:tplc="0240A15C">
      <w:start w:val="1"/>
      <w:numFmt w:val="bullet"/>
      <w:lvlText w:val="o"/>
      <w:lvlJc w:val="left"/>
      <w:pPr>
        <w:ind w:left="3600" w:hanging="360"/>
      </w:pPr>
      <w:rPr>
        <w:rFonts w:ascii="Courier New" w:hAnsi="Courier New" w:hint="default"/>
      </w:rPr>
    </w:lvl>
    <w:lvl w:ilvl="5" w:tplc="AE8808EC">
      <w:start w:val="1"/>
      <w:numFmt w:val="bullet"/>
      <w:lvlText w:val=""/>
      <w:lvlJc w:val="left"/>
      <w:pPr>
        <w:ind w:left="4320" w:hanging="360"/>
      </w:pPr>
      <w:rPr>
        <w:rFonts w:ascii="Wingdings" w:hAnsi="Wingdings" w:hint="default"/>
      </w:rPr>
    </w:lvl>
    <w:lvl w:ilvl="6" w:tplc="A0463B00">
      <w:start w:val="1"/>
      <w:numFmt w:val="bullet"/>
      <w:lvlText w:val=""/>
      <w:lvlJc w:val="left"/>
      <w:pPr>
        <w:ind w:left="5040" w:hanging="360"/>
      </w:pPr>
      <w:rPr>
        <w:rFonts w:ascii="Symbol" w:hAnsi="Symbol" w:hint="default"/>
      </w:rPr>
    </w:lvl>
    <w:lvl w:ilvl="7" w:tplc="D4844C06">
      <w:start w:val="1"/>
      <w:numFmt w:val="bullet"/>
      <w:lvlText w:val="o"/>
      <w:lvlJc w:val="left"/>
      <w:pPr>
        <w:ind w:left="5760" w:hanging="360"/>
      </w:pPr>
      <w:rPr>
        <w:rFonts w:ascii="Courier New" w:hAnsi="Courier New" w:hint="default"/>
      </w:rPr>
    </w:lvl>
    <w:lvl w:ilvl="8" w:tplc="05A26C92">
      <w:start w:val="1"/>
      <w:numFmt w:val="bullet"/>
      <w:lvlText w:val=""/>
      <w:lvlJc w:val="left"/>
      <w:pPr>
        <w:ind w:left="6480" w:hanging="360"/>
      </w:pPr>
      <w:rPr>
        <w:rFonts w:ascii="Wingdings" w:hAnsi="Wingdings" w:hint="default"/>
      </w:rPr>
    </w:lvl>
  </w:abstractNum>
  <w:abstractNum w:abstractNumId="35" w15:restartNumberingAfterBreak="0">
    <w:nsid w:val="6E660D55"/>
    <w:multiLevelType w:val="hybridMultilevel"/>
    <w:tmpl w:val="49D2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35881"/>
    <w:multiLevelType w:val="hybridMultilevel"/>
    <w:tmpl w:val="29F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51EDB"/>
    <w:multiLevelType w:val="hybridMultilevel"/>
    <w:tmpl w:val="00AE7532"/>
    <w:lvl w:ilvl="0" w:tplc="7A301B18">
      <w:start w:val="1"/>
      <w:numFmt w:val="bullet"/>
      <w:lvlText w:val=""/>
      <w:lvlJc w:val="left"/>
      <w:pPr>
        <w:ind w:left="720" w:hanging="360"/>
      </w:pPr>
      <w:rPr>
        <w:rFonts w:ascii="Symbol" w:hAnsi="Symbol" w:hint="default"/>
      </w:rPr>
    </w:lvl>
    <w:lvl w:ilvl="1" w:tplc="EA0EB290">
      <w:start w:val="1"/>
      <w:numFmt w:val="bullet"/>
      <w:lvlText w:val="o"/>
      <w:lvlJc w:val="left"/>
      <w:pPr>
        <w:ind w:left="1440" w:hanging="360"/>
      </w:pPr>
      <w:rPr>
        <w:rFonts w:ascii="Courier New" w:hAnsi="Courier New" w:hint="default"/>
      </w:rPr>
    </w:lvl>
    <w:lvl w:ilvl="2" w:tplc="CD6665F0">
      <w:start w:val="1"/>
      <w:numFmt w:val="bullet"/>
      <w:lvlText w:val=""/>
      <w:lvlJc w:val="left"/>
      <w:pPr>
        <w:ind w:left="2160" w:hanging="360"/>
      </w:pPr>
      <w:rPr>
        <w:rFonts w:ascii="Wingdings" w:hAnsi="Wingdings" w:hint="default"/>
      </w:rPr>
    </w:lvl>
    <w:lvl w:ilvl="3" w:tplc="08FE355C">
      <w:start w:val="1"/>
      <w:numFmt w:val="bullet"/>
      <w:lvlText w:val=""/>
      <w:lvlJc w:val="left"/>
      <w:pPr>
        <w:ind w:left="2880" w:hanging="360"/>
      </w:pPr>
      <w:rPr>
        <w:rFonts w:ascii="Symbol" w:hAnsi="Symbol" w:hint="default"/>
      </w:rPr>
    </w:lvl>
    <w:lvl w:ilvl="4" w:tplc="6062FDCC">
      <w:start w:val="1"/>
      <w:numFmt w:val="bullet"/>
      <w:lvlText w:val="o"/>
      <w:lvlJc w:val="left"/>
      <w:pPr>
        <w:ind w:left="3600" w:hanging="360"/>
      </w:pPr>
      <w:rPr>
        <w:rFonts w:ascii="Courier New" w:hAnsi="Courier New" w:hint="default"/>
      </w:rPr>
    </w:lvl>
    <w:lvl w:ilvl="5" w:tplc="36DAAC2E">
      <w:start w:val="1"/>
      <w:numFmt w:val="bullet"/>
      <w:lvlText w:val=""/>
      <w:lvlJc w:val="left"/>
      <w:pPr>
        <w:ind w:left="4320" w:hanging="360"/>
      </w:pPr>
      <w:rPr>
        <w:rFonts w:ascii="Wingdings" w:hAnsi="Wingdings" w:hint="default"/>
      </w:rPr>
    </w:lvl>
    <w:lvl w:ilvl="6" w:tplc="082A8D66">
      <w:start w:val="1"/>
      <w:numFmt w:val="bullet"/>
      <w:lvlText w:val=""/>
      <w:lvlJc w:val="left"/>
      <w:pPr>
        <w:ind w:left="5040" w:hanging="360"/>
      </w:pPr>
      <w:rPr>
        <w:rFonts w:ascii="Symbol" w:hAnsi="Symbol" w:hint="default"/>
      </w:rPr>
    </w:lvl>
    <w:lvl w:ilvl="7" w:tplc="151063C4">
      <w:start w:val="1"/>
      <w:numFmt w:val="bullet"/>
      <w:lvlText w:val="o"/>
      <w:lvlJc w:val="left"/>
      <w:pPr>
        <w:ind w:left="5760" w:hanging="360"/>
      </w:pPr>
      <w:rPr>
        <w:rFonts w:ascii="Courier New" w:hAnsi="Courier New" w:hint="default"/>
      </w:rPr>
    </w:lvl>
    <w:lvl w:ilvl="8" w:tplc="CBC86572">
      <w:start w:val="1"/>
      <w:numFmt w:val="bullet"/>
      <w:lvlText w:val=""/>
      <w:lvlJc w:val="left"/>
      <w:pPr>
        <w:ind w:left="6480" w:hanging="360"/>
      </w:pPr>
      <w:rPr>
        <w:rFonts w:ascii="Wingdings" w:hAnsi="Wingdings" w:hint="default"/>
      </w:rPr>
    </w:lvl>
  </w:abstractNum>
  <w:abstractNum w:abstractNumId="38" w15:restartNumberingAfterBreak="0">
    <w:nsid w:val="74943161"/>
    <w:multiLevelType w:val="hybridMultilevel"/>
    <w:tmpl w:val="0A8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E66A6"/>
    <w:multiLevelType w:val="hybridMultilevel"/>
    <w:tmpl w:val="6532C1C0"/>
    <w:lvl w:ilvl="0" w:tplc="D520EA76">
      <w:start w:val="1"/>
      <w:numFmt w:val="lowerRoman"/>
      <w:lvlText w:val="(%1)"/>
      <w:lvlJc w:val="left"/>
      <w:pPr>
        <w:ind w:left="739" w:hanging="7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0" w15:restartNumberingAfterBreak="0">
    <w:nsid w:val="7E8B7E6D"/>
    <w:multiLevelType w:val="hybridMultilevel"/>
    <w:tmpl w:val="D5E4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31118"/>
    <w:multiLevelType w:val="hybridMultilevel"/>
    <w:tmpl w:val="0F4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0"/>
  </w:num>
  <w:num w:numId="4">
    <w:abstractNumId w:val="37"/>
  </w:num>
  <w:num w:numId="5">
    <w:abstractNumId w:val="4"/>
  </w:num>
  <w:num w:numId="6">
    <w:abstractNumId w:val="1"/>
  </w:num>
  <w:num w:numId="7">
    <w:abstractNumId w:val="30"/>
  </w:num>
  <w:num w:numId="8">
    <w:abstractNumId w:val="17"/>
  </w:num>
  <w:num w:numId="9">
    <w:abstractNumId w:val="22"/>
  </w:num>
  <w:num w:numId="10">
    <w:abstractNumId w:val="25"/>
  </w:num>
  <w:num w:numId="11">
    <w:abstractNumId w:val="24"/>
  </w:num>
  <w:num w:numId="12">
    <w:abstractNumId w:val="6"/>
  </w:num>
  <w:num w:numId="13">
    <w:abstractNumId w:val="3"/>
  </w:num>
  <w:num w:numId="14">
    <w:abstractNumId w:val="8"/>
  </w:num>
  <w:num w:numId="15">
    <w:abstractNumId w:val="16"/>
  </w:num>
  <w:num w:numId="16">
    <w:abstractNumId w:val="21"/>
  </w:num>
  <w:num w:numId="17">
    <w:abstractNumId w:val="15"/>
  </w:num>
  <w:num w:numId="18">
    <w:abstractNumId w:val="29"/>
  </w:num>
  <w:num w:numId="19">
    <w:abstractNumId w:val="33"/>
  </w:num>
  <w:num w:numId="20">
    <w:abstractNumId w:val="39"/>
  </w:num>
  <w:num w:numId="21">
    <w:abstractNumId w:val="31"/>
  </w:num>
  <w:num w:numId="22">
    <w:abstractNumId w:val="20"/>
  </w:num>
  <w:num w:numId="23">
    <w:abstractNumId w:val="32"/>
  </w:num>
  <w:num w:numId="24">
    <w:abstractNumId w:val="9"/>
  </w:num>
  <w:num w:numId="25">
    <w:abstractNumId w:val="7"/>
  </w:num>
  <w:num w:numId="26">
    <w:abstractNumId w:val="35"/>
  </w:num>
  <w:num w:numId="27">
    <w:abstractNumId w:val="5"/>
  </w:num>
  <w:num w:numId="28">
    <w:abstractNumId w:val="27"/>
  </w:num>
  <w:num w:numId="29">
    <w:abstractNumId w:val="23"/>
  </w:num>
  <w:num w:numId="30">
    <w:abstractNumId w:val="11"/>
  </w:num>
  <w:num w:numId="31">
    <w:abstractNumId w:val="2"/>
  </w:num>
  <w:num w:numId="32">
    <w:abstractNumId w:val="12"/>
  </w:num>
  <w:num w:numId="33">
    <w:abstractNumId w:val="40"/>
  </w:num>
  <w:num w:numId="34">
    <w:abstractNumId w:val="28"/>
  </w:num>
  <w:num w:numId="35">
    <w:abstractNumId w:val="41"/>
  </w:num>
  <w:num w:numId="36">
    <w:abstractNumId w:val="38"/>
  </w:num>
  <w:num w:numId="37">
    <w:abstractNumId w:val="26"/>
  </w:num>
  <w:num w:numId="38">
    <w:abstractNumId w:val="36"/>
  </w:num>
  <w:num w:numId="39">
    <w:abstractNumId w:val="18"/>
  </w:num>
  <w:num w:numId="40">
    <w:abstractNumId w:val="14"/>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84"/>
    <w:rsid w:val="000022BD"/>
    <w:rsid w:val="000069C8"/>
    <w:rsid w:val="00007A08"/>
    <w:rsid w:val="0001688C"/>
    <w:rsid w:val="00034E26"/>
    <w:rsid w:val="000735D5"/>
    <w:rsid w:val="000806C8"/>
    <w:rsid w:val="00083E52"/>
    <w:rsid w:val="00084936"/>
    <w:rsid w:val="00093C79"/>
    <w:rsid w:val="000A281E"/>
    <w:rsid w:val="000C73E7"/>
    <w:rsid w:val="001261AC"/>
    <w:rsid w:val="001317DC"/>
    <w:rsid w:val="00147503"/>
    <w:rsid w:val="00147997"/>
    <w:rsid w:val="00185AD1"/>
    <w:rsid w:val="001D1A58"/>
    <w:rsid w:val="001E1207"/>
    <w:rsid w:val="00203E90"/>
    <w:rsid w:val="0022063E"/>
    <w:rsid w:val="00241E8D"/>
    <w:rsid w:val="002A0549"/>
    <w:rsid w:val="0030228D"/>
    <w:rsid w:val="00323D5F"/>
    <w:rsid w:val="00324D2C"/>
    <w:rsid w:val="00337A43"/>
    <w:rsid w:val="00341092"/>
    <w:rsid w:val="003571DB"/>
    <w:rsid w:val="00393AF3"/>
    <w:rsid w:val="003B0C5A"/>
    <w:rsid w:val="003B6207"/>
    <w:rsid w:val="003F2A15"/>
    <w:rsid w:val="00417529"/>
    <w:rsid w:val="00443000"/>
    <w:rsid w:val="00446C78"/>
    <w:rsid w:val="004603BD"/>
    <w:rsid w:val="004775DD"/>
    <w:rsid w:val="004B59DE"/>
    <w:rsid w:val="004C2D84"/>
    <w:rsid w:val="004C4D3B"/>
    <w:rsid w:val="004F2FB7"/>
    <w:rsid w:val="004F7B0A"/>
    <w:rsid w:val="00513F52"/>
    <w:rsid w:val="0052330B"/>
    <w:rsid w:val="005448E9"/>
    <w:rsid w:val="005810ED"/>
    <w:rsid w:val="005A6621"/>
    <w:rsid w:val="005B79AC"/>
    <w:rsid w:val="005C3D46"/>
    <w:rsid w:val="005E4156"/>
    <w:rsid w:val="00603F28"/>
    <w:rsid w:val="006360E6"/>
    <w:rsid w:val="0064243C"/>
    <w:rsid w:val="006B721D"/>
    <w:rsid w:val="006C16CF"/>
    <w:rsid w:val="006D43E3"/>
    <w:rsid w:val="006E123B"/>
    <w:rsid w:val="006F2C24"/>
    <w:rsid w:val="006F4697"/>
    <w:rsid w:val="006F7EB5"/>
    <w:rsid w:val="00713F47"/>
    <w:rsid w:val="00772B73"/>
    <w:rsid w:val="00793C42"/>
    <w:rsid w:val="007A453D"/>
    <w:rsid w:val="007C6E95"/>
    <w:rsid w:val="007D3C83"/>
    <w:rsid w:val="007E53EB"/>
    <w:rsid w:val="00813362"/>
    <w:rsid w:val="00817778"/>
    <w:rsid w:val="00856C52"/>
    <w:rsid w:val="0087494B"/>
    <w:rsid w:val="00886561"/>
    <w:rsid w:val="008944FC"/>
    <w:rsid w:val="008A347E"/>
    <w:rsid w:val="008C7217"/>
    <w:rsid w:val="008D6379"/>
    <w:rsid w:val="008E4441"/>
    <w:rsid w:val="008F23D8"/>
    <w:rsid w:val="009268B7"/>
    <w:rsid w:val="00931B01"/>
    <w:rsid w:val="0096270A"/>
    <w:rsid w:val="00996543"/>
    <w:rsid w:val="009A538F"/>
    <w:rsid w:val="009C38BA"/>
    <w:rsid w:val="009D2692"/>
    <w:rsid w:val="009D2696"/>
    <w:rsid w:val="009D4501"/>
    <w:rsid w:val="009F0BAA"/>
    <w:rsid w:val="009F1B89"/>
    <w:rsid w:val="00A41AB0"/>
    <w:rsid w:val="00A67E0E"/>
    <w:rsid w:val="00A73911"/>
    <w:rsid w:val="00A94814"/>
    <w:rsid w:val="00AA0FFE"/>
    <w:rsid w:val="00AD1A65"/>
    <w:rsid w:val="00B465F1"/>
    <w:rsid w:val="00B57701"/>
    <w:rsid w:val="00B72E16"/>
    <w:rsid w:val="00B9295E"/>
    <w:rsid w:val="00BA6EDC"/>
    <w:rsid w:val="00BC398F"/>
    <w:rsid w:val="00BE0E3E"/>
    <w:rsid w:val="00BF52ED"/>
    <w:rsid w:val="00C0393D"/>
    <w:rsid w:val="00C2294F"/>
    <w:rsid w:val="00C46CB7"/>
    <w:rsid w:val="00C537A6"/>
    <w:rsid w:val="00C55209"/>
    <w:rsid w:val="00C61642"/>
    <w:rsid w:val="00CE783C"/>
    <w:rsid w:val="00CF02D1"/>
    <w:rsid w:val="00CF7D45"/>
    <w:rsid w:val="00D12296"/>
    <w:rsid w:val="00D20E84"/>
    <w:rsid w:val="00D640BD"/>
    <w:rsid w:val="00DA7E25"/>
    <w:rsid w:val="00DC3B38"/>
    <w:rsid w:val="00DF77B4"/>
    <w:rsid w:val="00E01653"/>
    <w:rsid w:val="00E24D86"/>
    <w:rsid w:val="00E44E7F"/>
    <w:rsid w:val="00E7455F"/>
    <w:rsid w:val="00E822CA"/>
    <w:rsid w:val="00E91EF0"/>
    <w:rsid w:val="00EE430B"/>
    <w:rsid w:val="00EF69D4"/>
    <w:rsid w:val="00F10371"/>
    <w:rsid w:val="00F222CD"/>
    <w:rsid w:val="00F96863"/>
    <w:rsid w:val="00FA607D"/>
    <w:rsid w:val="00FB6AC0"/>
    <w:rsid w:val="00FB7EE0"/>
    <w:rsid w:val="00FC7D4A"/>
    <w:rsid w:val="00FF257C"/>
    <w:rsid w:val="1AE6F906"/>
    <w:rsid w:val="37CD03DB"/>
    <w:rsid w:val="3BBEB9D2"/>
    <w:rsid w:val="5712815E"/>
    <w:rsid w:val="5C70C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CC302"/>
  <w15:docId w15:val="{35634C20-FB42-4A30-BDEC-A5450C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 w:right="39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u w:val="single" w:color="000000"/>
    </w:rPr>
  </w:style>
  <w:style w:type="paragraph" w:styleId="Heading4">
    <w:name w:val="heading 4"/>
    <w:basedOn w:val="Normal"/>
    <w:next w:val="Normal"/>
    <w:link w:val="Heading4Char"/>
    <w:uiPriority w:val="9"/>
    <w:semiHidden/>
    <w:unhideWhenUsed/>
    <w:qFormat/>
    <w:rsid w:val="00393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E7"/>
    <w:rPr>
      <w:rFonts w:ascii="Tahoma" w:eastAsia="Arial" w:hAnsi="Tahoma" w:cs="Tahoma"/>
      <w:color w:val="000000"/>
      <w:sz w:val="16"/>
      <w:szCs w:val="16"/>
    </w:rPr>
  </w:style>
  <w:style w:type="character" w:styleId="Hyperlink">
    <w:name w:val="Hyperlink"/>
    <w:basedOn w:val="DefaultParagraphFont"/>
    <w:uiPriority w:val="99"/>
    <w:unhideWhenUsed/>
    <w:rsid w:val="00BE0E3E"/>
    <w:rPr>
      <w:color w:val="0563C1" w:themeColor="hyperlink"/>
      <w:u w:val="single"/>
    </w:rPr>
  </w:style>
  <w:style w:type="character" w:customStyle="1" w:styleId="Heading4Char">
    <w:name w:val="Heading 4 Char"/>
    <w:basedOn w:val="DefaultParagraphFont"/>
    <w:link w:val="Heading4"/>
    <w:uiPriority w:val="9"/>
    <w:semiHidden/>
    <w:rsid w:val="00393AF3"/>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93AF3"/>
    <w:rPr>
      <w:color w:val="605E5C"/>
      <w:shd w:val="clear" w:color="auto" w:fill="E1DFDD"/>
    </w:rPr>
  </w:style>
  <w:style w:type="paragraph" w:styleId="ListParagraph">
    <w:name w:val="List Paragraph"/>
    <w:basedOn w:val="Normal"/>
    <w:uiPriority w:val="34"/>
    <w:qFormat/>
    <w:rsid w:val="00393AF3"/>
    <w:pPr>
      <w:ind w:left="720"/>
      <w:contextualSpacing/>
    </w:pPr>
  </w:style>
  <w:style w:type="character" w:styleId="CommentReference">
    <w:name w:val="annotation reference"/>
    <w:basedOn w:val="DefaultParagraphFont"/>
    <w:uiPriority w:val="99"/>
    <w:semiHidden/>
    <w:unhideWhenUsed/>
    <w:rsid w:val="00C0393D"/>
    <w:rPr>
      <w:sz w:val="16"/>
      <w:szCs w:val="16"/>
    </w:rPr>
  </w:style>
  <w:style w:type="paragraph" w:styleId="CommentText">
    <w:name w:val="annotation text"/>
    <w:basedOn w:val="Normal"/>
    <w:link w:val="CommentTextChar"/>
    <w:uiPriority w:val="99"/>
    <w:semiHidden/>
    <w:unhideWhenUsed/>
    <w:rsid w:val="00C0393D"/>
    <w:pPr>
      <w:spacing w:line="240" w:lineRule="auto"/>
    </w:pPr>
    <w:rPr>
      <w:sz w:val="20"/>
      <w:szCs w:val="20"/>
    </w:rPr>
  </w:style>
  <w:style w:type="character" w:customStyle="1" w:styleId="CommentTextChar">
    <w:name w:val="Comment Text Char"/>
    <w:basedOn w:val="DefaultParagraphFont"/>
    <w:link w:val="CommentText"/>
    <w:uiPriority w:val="99"/>
    <w:semiHidden/>
    <w:rsid w:val="00C039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93D"/>
    <w:rPr>
      <w:b/>
      <w:bCs/>
    </w:rPr>
  </w:style>
  <w:style w:type="character" w:customStyle="1" w:styleId="CommentSubjectChar">
    <w:name w:val="Comment Subject Char"/>
    <w:basedOn w:val="CommentTextChar"/>
    <w:link w:val="CommentSubject"/>
    <w:uiPriority w:val="99"/>
    <w:semiHidden/>
    <w:rsid w:val="00C0393D"/>
    <w:rPr>
      <w:rFonts w:ascii="Arial" w:eastAsia="Arial" w:hAnsi="Arial" w:cs="Arial"/>
      <w:b/>
      <w:bCs/>
      <w:color w:val="000000"/>
      <w:sz w:val="20"/>
      <w:szCs w:val="20"/>
    </w:rPr>
  </w:style>
  <w:style w:type="paragraph" w:styleId="NormalWeb">
    <w:name w:val="Normal (Web)"/>
    <w:basedOn w:val="Normal"/>
    <w:uiPriority w:val="99"/>
    <w:semiHidden/>
    <w:unhideWhenUsed/>
    <w:rsid w:val="00241E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1E8D"/>
    <w:rPr>
      <w:b/>
      <w:bCs/>
    </w:rPr>
  </w:style>
  <w:style w:type="table" w:styleId="TableGrid">
    <w:name w:val="Table Grid"/>
    <w:basedOn w:val="TableNormal"/>
    <w:uiPriority w:val="39"/>
    <w:rsid w:val="00A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F23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23D8"/>
    <w:rPr>
      <w:rFonts w:ascii="Arial" w:eastAsia="Arial" w:hAnsi="Arial" w:cs="Arial"/>
      <w:color w:val="000000"/>
    </w:rPr>
  </w:style>
  <w:style w:type="table" w:customStyle="1" w:styleId="TableGrid2">
    <w:name w:val="Table Grid2"/>
    <w:basedOn w:val="TableNormal"/>
    <w:next w:val="TableGrid"/>
    <w:uiPriority w:val="39"/>
    <w:rsid w:val="003B62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6457">
      <w:bodyDiv w:val="1"/>
      <w:marLeft w:val="0"/>
      <w:marRight w:val="0"/>
      <w:marTop w:val="0"/>
      <w:marBottom w:val="0"/>
      <w:divBdr>
        <w:top w:val="none" w:sz="0" w:space="0" w:color="auto"/>
        <w:left w:val="none" w:sz="0" w:space="0" w:color="auto"/>
        <w:bottom w:val="none" w:sz="0" w:space="0" w:color="auto"/>
        <w:right w:val="none" w:sz="0" w:space="0" w:color="auto"/>
      </w:divBdr>
    </w:div>
    <w:div w:id="1461728458">
      <w:bodyDiv w:val="1"/>
      <w:marLeft w:val="0"/>
      <w:marRight w:val="0"/>
      <w:marTop w:val="0"/>
      <w:marBottom w:val="0"/>
      <w:divBdr>
        <w:top w:val="none" w:sz="0" w:space="0" w:color="auto"/>
        <w:left w:val="none" w:sz="0" w:space="0" w:color="auto"/>
        <w:bottom w:val="none" w:sz="0" w:space="0" w:color="auto"/>
        <w:right w:val="none" w:sz="0" w:space="0" w:color="auto"/>
      </w:divBdr>
    </w:div>
    <w:div w:id="2073770911">
      <w:bodyDiv w:val="1"/>
      <w:marLeft w:val="0"/>
      <w:marRight w:val="0"/>
      <w:marTop w:val="0"/>
      <w:marBottom w:val="0"/>
      <w:divBdr>
        <w:top w:val="none" w:sz="0" w:space="0" w:color="auto"/>
        <w:left w:val="none" w:sz="0" w:space="0" w:color="auto"/>
        <w:bottom w:val="none" w:sz="0" w:space="0" w:color="auto"/>
        <w:right w:val="none" w:sz="0" w:space="0" w:color="auto"/>
      </w:divBdr>
      <w:divsChild>
        <w:div w:id="75053873">
          <w:marLeft w:val="0"/>
          <w:marRight w:val="0"/>
          <w:marTop w:val="0"/>
          <w:marBottom w:val="0"/>
          <w:divBdr>
            <w:top w:val="none" w:sz="0" w:space="0" w:color="auto"/>
            <w:left w:val="none" w:sz="0" w:space="0" w:color="auto"/>
            <w:bottom w:val="none" w:sz="0" w:space="0" w:color="auto"/>
            <w:right w:val="none" w:sz="0" w:space="0" w:color="auto"/>
          </w:divBdr>
          <w:divsChild>
            <w:div w:id="408843019">
              <w:marLeft w:val="0"/>
              <w:marRight w:val="0"/>
              <w:marTop w:val="0"/>
              <w:marBottom w:val="0"/>
              <w:divBdr>
                <w:top w:val="none" w:sz="0" w:space="0" w:color="auto"/>
                <w:left w:val="none" w:sz="0" w:space="0" w:color="auto"/>
                <w:bottom w:val="none" w:sz="0" w:space="0" w:color="auto"/>
                <w:right w:val="none" w:sz="0" w:space="0" w:color="auto"/>
              </w:divBdr>
            </w:div>
          </w:divsChild>
        </w:div>
        <w:div w:id="2040887254">
          <w:marLeft w:val="0"/>
          <w:marRight w:val="0"/>
          <w:marTop w:val="0"/>
          <w:marBottom w:val="0"/>
          <w:divBdr>
            <w:top w:val="none" w:sz="0" w:space="0" w:color="auto"/>
            <w:left w:val="none" w:sz="0" w:space="0" w:color="auto"/>
            <w:bottom w:val="none" w:sz="0" w:space="0" w:color="auto"/>
            <w:right w:val="none" w:sz="0" w:space="0" w:color="auto"/>
          </w:divBdr>
          <w:divsChild>
            <w:div w:id="1684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CDD884F62B6429839A634330B517B" ma:contentTypeVersion="8" ma:contentTypeDescription="Create a new document." ma:contentTypeScope="" ma:versionID="dfaffcb0b0af8f65a04683552df5eb29">
  <xsd:schema xmlns:xsd="http://www.w3.org/2001/XMLSchema" xmlns:xs="http://www.w3.org/2001/XMLSchema" xmlns:p="http://schemas.microsoft.com/office/2006/metadata/properties" xmlns:ns3="bdd772cd-be62-421b-8a8a-72578e4a033b" targetNamespace="http://schemas.microsoft.com/office/2006/metadata/properties" ma:root="true" ma:fieldsID="67bcf5415b0712e948a84e6471f3141c" ns3:_="">
    <xsd:import namespace="bdd772cd-be62-421b-8a8a-72578e4a0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72cd-be62-421b-8a8a-72578e4a0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F0E1-08DF-4A4E-A1BC-88ED338B42E7}">
  <ds:schemaRefs>
    <ds:schemaRef ds:uri="http://schemas.microsoft.com/sharepoint/v3/contenttype/forms"/>
  </ds:schemaRefs>
</ds:datastoreItem>
</file>

<file path=customXml/itemProps2.xml><?xml version="1.0" encoding="utf-8"?>
<ds:datastoreItem xmlns:ds="http://schemas.openxmlformats.org/officeDocument/2006/customXml" ds:itemID="{1BD5C5C5-42A0-4E2F-9DA7-A8B6B8E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72cd-be62-421b-8a8a-72578e4a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D4069-79C4-44F1-8500-F980C321F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ACE6E-D032-459E-9E85-B9ED89D5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22459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cp:lastModifiedBy>Head Teacher</cp:lastModifiedBy>
  <cp:revision>2</cp:revision>
  <cp:lastPrinted>2023-06-26T13:18:00Z</cp:lastPrinted>
  <dcterms:created xsi:type="dcterms:W3CDTF">2023-09-25T20:27:00Z</dcterms:created>
  <dcterms:modified xsi:type="dcterms:W3CDTF">2023-09-25T20:27:00Z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0x010100F78CDD884F62B6429839A634330B517B</vt:lpwstr>
  </property>
</Properties>
</file>